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E2" w:rsidRDefault="00E322E2" w:rsidP="00E32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7A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анализ по работе с обращениями граждан Администрации муниципального округа муниципальное образование </w:t>
      </w:r>
      <w:proofErr w:type="spellStart"/>
      <w:r w:rsidRPr="0029147A">
        <w:rPr>
          <w:rFonts w:ascii="Times New Roman" w:hAnsi="Times New Roman" w:cs="Times New Roman"/>
          <w:b/>
          <w:sz w:val="28"/>
          <w:szCs w:val="28"/>
        </w:rPr>
        <w:t>Станично</w:t>
      </w:r>
      <w:proofErr w:type="spellEnd"/>
      <w:r w:rsidRPr="0029147A">
        <w:rPr>
          <w:rFonts w:ascii="Times New Roman" w:hAnsi="Times New Roman" w:cs="Times New Roman"/>
          <w:b/>
          <w:sz w:val="28"/>
          <w:szCs w:val="28"/>
        </w:rPr>
        <w:t>-Луганский муниципальный округ</w:t>
      </w:r>
    </w:p>
    <w:p w:rsidR="00E322E2" w:rsidRPr="0029147A" w:rsidRDefault="00E322E2" w:rsidP="00E32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Луганской Народной Республики</w:t>
      </w:r>
    </w:p>
    <w:p w:rsidR="00E322E2" w:rsidRPr="0029147A" w:rsidRDefault="00E322E2" w:rsidP="00E32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2025</w:t>
      </w:r>
    </w:p>
    <w:p w:rsidR="00E322E2" w:rsidRPr="00062373" w:rsidRDefault="00E322E2" w:rsidP="00E322E2">
      <w:pPr>
        <w:rPr>
          <w:rFonts w:ascii="Times New Roman" w:hAnsi="Times New Roman" w:cs="Times New Roman"/>
          <w:sz w:val="28"/>
          <w:szCs w:val="28"/>
        </w:rPr>
      </w:pPr>
    </w:p>
    <w:p w:rsidR="00E322E2" w:rsidRPr="00062373" w:rsidRDefault="00E322E2" w:rsidP="00E322E2">
      <w:pPr>
        <w:shd w:val="clear" w:color="auto" w:fill="FFFFFF"/>
        <w:spacing w:before="100" w:beforeAutospacing="1"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Организация учета и своевременного рассмотрения обращений граждан в Администрации </w:t>
      </w:r>
      <w:r w:rsidRPr="00062373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муниципальное образование </w:t>
      </w:r>
      <w:proofErr w:type="spellStart"/>
      <w:r w:rsidRPr="00062373">
        <w:rPr>
          <w:rFonts w:ascii="Times New Roman" w:hAnsi="Times New Roman" w:cs="Times New Roman"/>
          <w:b/>
          <w:sz w:val="28"/>
          <w:szCs w:val="28"/>
        </w:rPr>
        <w:t>Станично</w:t>
      </w:r>
      <w:proofErr w:type="spellEnd"/>
      <w:r w:rsidRPr="00062373">
        <w:rPr>
          <w:rFonts w:ascii="Times New Roman" w:hAnsi="Times New Roman" w:cs="Times New Roman"/>
          <w:b/>
          <w:sz w:val="28"/>
          <w:szCs w:val="28"/>
        </w:rPr>
        <w:t>-Луганский муниципальный округ</w:t>
      </w:r>
      <w:r w:rsidRPr="000623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Луганской Народной Республики (далее – Администрация Станично-Луганского муниципального округа) осуществляется в соответствии с Федеральным законом от 02.05.2006 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№59-ФЗ «</w:t>
      </w:r>
      <w:hyperlink r:id="rId6" w:tooltip="О порядке рассмотрения обращений граждан Российской Федерации" w:history="1">
        <w:r w:rsidRPr="000623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рассмотрения обращений граждан Российской Федерации</w:t>
        </w:r>
      </w:hyperlink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изменениями) (далее – Закон).</w:t>
      </w:r>
    </w:p>
    <w:p w:rsidR="00E322E2" w:rsidRPr="00062373" w:rsidRDefault="00E322E2" w:rsidP="00E322E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2E2" w:rsidRPr="00062373" w:rsidRDefault="00E322E2" w:rsidP="00E322E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сведения об обращениях</w:t>
      </w:r>
    </w:p>
    <w:p w:rsidR="00E322E2" w:rsidRPr="00062373" w:rsidRDefault="00E322E2" w:rsidP="00E322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I</w:t>
      </w:r>
      <w:r w:rsidR="004A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</w:t>
      </w:r>
      <w:r w:rsidRPr="000623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Станично-Луганского муниципального округа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37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поступило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60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 </w:t>
      </w:r>
    </w:p>
    <w:p w:rsidR="00E322E2" w:rsidRPr="00062373" w:rsidRDefault="00E322E2" w:rsidP="00E322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ссмотрения в рамках компетенции обращения были направлено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22E2" w:rsidRDefault="00E322E2" w:rsidP="00E3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Министерство и</w:t>
      </w:r>
      <w:r w:rsidR="00DB79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нфраструктуры и транспорта ЛНР -</w:t>
      </w:r>
      <w:r w:rsidRPr="000623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 обращение;</w:t>
      </w:r>
    </w:p>
    <w:p w:rsidR="00DB799F" w:rsidRDefault="00DB799F" w:rsidP="00E3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670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Филиал Публично-правовой компании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по ЛНР - 1 обращение;</w:t>
      </w:r>
    </w:p>
    <w:p w:rsidR="00DB799F" w:rsidRPr="00062373" w:rsidRDefault="00DB799F" w:rsidP="00E3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322E2" w:rsidRPr="00062373" w:rsidRDefault="00E322E2" w:rsidP="00E322E2">
      <w:pPr>
        <w:spacing w:after="15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обращений по способу поступления показывает, что наибольшее количество обращений поступило лично от заявителей.</w:t>
      </w:r>
    </w:p>
    <w:p w:rsidR="00E322E2" w:rsidRPr="00062373" w:rsidRDefault="00E322E2" w:rsidP="00E322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классифицировать поступившие обращения по способу поступления, то за отчетный период на рассмотрение поступило </w:t>
      </w:r>
      <w:r w:rsidR="004D1B03">
        <w:rPr>
          <w:rFonts w:ascii="Times New Roman" w:eastAsia="Times New Roman" w:hAnsi="Times New Roman" w:cs="Times New Roman"/>
          <w:sz w:val="28"/>
          <w:szCs w:val="28"/>
          <w:lang w:eastAsia="ru-RU"/>
        </w:rPr>
        <w:t>60 письменных обращений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2E2" w:rsidRPr="00062373" w:rsidRDefault="00E322E2" w:rsidP="00E322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источнику поступления обращения граждан распределились следующим образом:</w:t>
      </w:r>
    </w:p>
    <w:p w:rsidR="00E322E2" w:rsidRPr="00062373" w:rsidRDefault="00E322E2" w:rsidP="00E322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 от заявителя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D1B03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поступивших обращений;</w:t>
      </w:r>
    </w:p>
    <w:p w:rsidR="00E322E2" w:rsidRDefault="00E322E2" w:rsidP="00E322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личный прием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D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E322E2" w:rsidRPr="00062373" w:rsidRDefault="00E322E2" w:rsidP="00E322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форме электронного документа – 3 или </w:t>
      </w:r>
      <w:r w:rsidR="004D1B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E322E2" w:rsidRDefault="00E322E2" w:rsidP="00E322E2">
      <w:pPr>
        <w:tabs>
          <w:tab w:val="left" w:pos="5880"/>
        </w:tabs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7073570"/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Правительства ЛНР –1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20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22E2" w:rsidRDefault="00E322E2" w:rsidP="00E322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3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в Администрацию</w:t>
      </w:r>
      <w:r w:rsidRPr="00533CFB">
        <w:rPr>
          <w:rFonts w:ascii="Times New Roman" w:hAnsi="Times New Roman" w:cs="Times New Roman"/>
          <w:color w:val="000000"/>
          <w:sz w:val="28"/>
          <w:szCs w:val="28"/>
        </w:rPr>
        <w:t xml:space="preserve"> Станично-Луганского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CFB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поступало 1 повторное обращение</w:t>
      </w:r>
      <w:r w:rsidRPr="00533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C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Основными причинами повторных обращений являются:</w:t>
      </w:r>
    </w:p>
    <w:p w:rsidR="00E322E2" w:rsidRDefault="00E322E2" w:rsidP="00E322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4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неудовлетворенность полученным ответом на первичное обращение. По данной категории повторных обра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щений заявителю</w:t>
      </w:r>
      <w:r w:rsidRPr="00DB34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предоставлены разъяснения:</w:t>
      </w:r>
    </w:p>
    <w:p w:rsidR="00DB799F" w:rsidRPr="00D477F6" w:rsidRDefault="00DB799F" w:rsidP="00E322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 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0623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Станично-Луганского муниципального округа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поступило обращение о предоставлении подтверждающих документов</w:t>
      </w:r>
      <w:r w:rsidR="003A69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что заявитель является сиротой и проживал в Станично-Луганском муниципальном округе с бабушкой, после </w:t>
      </w:r>
      <w:proofErr w:type="gramStart"/>
      <w:r w:rsidR="003A69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смерти</w:t>
      </w:r>
      <w:proofErr w:type="gramEnd"/>
      <w:r w:rsidR="003A69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которой хотел бы вступить в наследство на ее дом.</w:t>
      </w:r>
    </w:p>
    <w:p w:rsidR="00E322E2" w:rsidRPr="00533CFB" w:rsidRDefault="003A69FB" w:rsidP="00E322E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3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Станично-Луганского муниципального округа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предоставила все имеющиеся в наличии документы заявителю. После</w:t>
      </w:r>
      <w:r w:rsidR="00F76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чего поступило повторное обращение о помощи вступления в наследство</w:t>
      </w:r>
      <w:r w:rsidR="00F76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На которое было дано разъяснение </w:t>
      </w:r>
      <w:bookmarkStart w:id="1" w:name="_GoBack"/>
      <w:bookmarkEnd w:id="1"/>
      <w:r w:rsidR="00F76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каким образом нужно действовать заявителю.</w:t>
      </w:r>
    </w:p>
    <w:p w:rsidR="00E322E2" w:rsidRPr="00062373" w:rsidRDefault="00E322E2" w:rsidP="00E322E2">
      <w:pPr>
        <w:tabs>
          <w:tab w:val="left" w:pos="5880"/>
        </w:tabs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E322E2" w:rsidRPr="005B167C" w:rsidRDefault="00E322E2" w:rsidP="00E322E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167C">
        <w:rPr>
          <w:rFonts w:ascii="Times New Roman" w:hAnsi="Times New Roman" w:cs="Times New Roman"/>
          <w:b/>
          <w:color w:val="000000"/>
          <w:sz w:val="28"/>
          <w:szCs w:val="28"/>
        </w:rPr>
        <w:t>2.Обзор обращений по территориальности проживания заявителей.</w:t>
      </w:r>
    </w:p>
    <w:p w:rsidR="00E322E2" w:rsidRDefault="00E322E2" w:rsidP="00E32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322E2" w:rsidRDefault="00E322E2" w:rsidP="00E32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D57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Сравнительная характеристика </w:t>
      </w:r>
      <w:proofErr w:type="gramStart"/>
      <w:r w:rsidRPr="000D57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количественных</w:t>
      </w:r>
      <w:proofErr w:type="gramEnd"/>
    </w:p>
    <w:p w:rsidR="00E322E2" w:rsidRPr="000D57A8" w:rsidRDefault="00E322E2" w:rsidP="00E32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D57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показателей обращений </w:t>
      </w:r>
      <w:proofErr w:type="gramStart"/>
      <w:r w:rsidRPr="000D57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</w:t>
      </w:r>
      <w:proofErr w:type="gramEnd"/>
    </w:p>
    <w:p w:rsidR="00E322E2" w:rsidRPr="00062373" w:rsidRDefault="00E322E2" w:rsidP="00E322E2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</w:t>
      </w:r>
      <w:r w:rsidR="00BE7A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квартал 2025</w:t>
      </w:r>
      <w:r w:rsidRPr="000623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года с АППГ</w:t>
      </w:r>
    </w:p>
    <w:p w:rsidR="00E322E2" w:rsidRPr="00062373" w:rsidRDefault="00E322E2" w:rsidP="00E322E2">
      <w:pPr>
        <w:pStyle w:val="a3"/>
        <w:shd w:val="clear" w:color="auto" w:fill="FFFFFF"/>
        <w:spacing w:before="100" w:beforeAutospacing="1" w:after="100" w:afterAutospacing="1" w:line="240" w:lineRule="auto"/>
        <w:ind w:left="502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322E2" w:rsidRPr="000D57A8" w:rsidRDefault="00E322E2" w:rsidP="00E322E2">
      <w:pPr>
        <w:pStyle w:val="a3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обращений граждан, поступивших в Администрацию, в разрезе населенных пунк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41"/>
        <w:gridCol w:w="2279"/>
        <w:gridCol w:w="856"/>
        <w:gridCol w:w="1342"/>
        <w:gridCol w:w="1319"/>
        <w:gridCol w:w="856"/>
        <w:gridCol w:w="1342"/>
        <w:gridCol w:w="1212"/>
      </w:tblGrid>
      <w:tr w:rsidR="00E322E2" w:rsidRPr="007241A1" w:rsidTr="00CF4655">
        <w:trPr>
          <w:trHeight w:val="194"/>
        </w:trPr>
        <w:tc>
          <w:tcPr>
            <w:tcW w:w="541" w:type="dxa"/>
            <w:vMerge w:val="restart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9" w:type="dxa"/>
            <w:vMerge w:val="restart"/>
          </w:tcPr>
          <w:p w:rsidR="00E322E2" w:rsidRPr="007241A1" w:rsidRDefault="00E322E2" w:rsidP="00CF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</w:p>
          <w:p w:rsidR="00E322E2" w:rsidRPr="007241A1" w:rsidRDefault="00E322E2" w:rsidP="00CF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</w:p>
        </w:tc>
        <w:tc>
          <w:tcPr>
            <w:tcW w:w="3517" w:type="dxa"/>
            <w:gridSpan w:val="3"/>
          </w:tcPr>
          <w:p w:rsidR="00E322E2" w:rsidRPr="007241A1" w:rsidRDefault="00BE7ADA" w:rsidP="00CF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32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  <w:r w:rsidR="00E322E2" w:rsidRPr="007241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10" w:type="dxa"/>
            <w:gridSpan w:val="3"/>
          </w:tcPr>
          <w:p w:rsidR="00E322E2" w:rsidRPr="007241A1" w:rsidRDefault="00E322E2" w:rsidP="00CF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АППГ</w:t>
            </w:r>
          </w:p>
        </w:tc>
      </w:tr>
      <w:tr w:rsidR="00E322E2" w:rsidRPr="007241A1" w:rsidTr="00CF4655">
        <w:trPr>
          <w:trHeight w:val="193"/>
        </w:trPr>
        <w:tc>
          <w:tcPr>
            <w:tcW w:w="541" w:type="dxa"/>
            <w:vMerge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E322E2" w:rsidRPr="007241A1" w:rsidRDefault="00E322E2" w:rsidP="00CF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коллектив-</w:t>
            </w: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повторные</w:t>
            </w:r>
          </w:p>
        </w:tc>
        <w:tc>
          <w:tcPr>
            <w:tcW w:w="856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коллектив-</w:t>
            </w: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повторные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 xml:space="preserve"> Станица Луганская</w:t>
            </w:r>
          </w:p>
        </w:tc>
        <w:tc>
          <w:tcPr>
            <w:tcW w:w="856" w:type="dxa"/>
          </w:tcPr>
          <w:p w:rsidR="00E322E2" w:rsidRPr="00C448FA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</w:tcPr>
          <w:p w:rsidR="00E322E2" w:rsidRPr="00E322E2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E322E2" w:rsidRPr="00B813AE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E322E2" w:rsidRPr="00630E62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42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 xml:space="preserve"> Петровка</w:t>
            </w:r>
          </w:p>
        </w:tc>
        <w:tc>
          <w:tcPr>
            <w:tcW w:w="856" w:type="dxa"/>
          </w:tcPr>
          <w:p w:rsidR="00E322E2" w:rsidRPr="00B813AE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E322E2" w:rsidRPr="00E322E2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с. Артема</w:t>
            </w:r>
          </w:p>
        </w:tc>
        <w:tc>
          <w:tcPr>
            <w:tcW w:w="856" w:type="dxa"/>
          </w:tcPr>
          <w:p w:rsidR="00E322E2" w:rsidRPr="00E322E2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E956B5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322E2" w:rsidRPr="00495EBE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лександровка</w:t>
            </w:r>
            <w:proofErr w:type="spellEnd"/>
          </w:p>
        </w:tc>
        <w:tc>
          <w:tcPr>
            <w:tcW w:w="856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E322E2" w:rsidRPr="00E322E2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E956B5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 Благовещенка</w:t>
            </w:r>
          </w:p>
        </w:tc>
        <w:tc>
          <w:tcPr>
            <w:tcW w:w="856" w:type="dxa"/>
          </w:tcPr>
          <w:p w:rsidR="00E322E2" w:rsidRPr="002644AC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алуйсклое</w:t>
            </w:r>
            <w:proofErr w:type="spellEnd"/>
          </w:p>
        </w:tc>
        <w:tc>
          <w:tcPr>
            <w:tcW w:w="856" w:type="dxa"/>
          </w:tcPr>
          <w:p w:rsidR="00E322E2" w:rsidRPr="00C448FA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E322E2" w:rsidRPr="00E322E2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2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ерхнебогдановка</w:t>
            </w:r>
            <w:proofErr w:type="spellEnd"/>
          </w:p>
        </w:tc>
        <w:tc>
          <w:tcPr>
            <w:tcW w:w="856" w:type="dxa"/>
          </w:tcPr>
          <w:p w:rsidR="00E322E2" w:rsidRPr="00E322E2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E322E2" w:rsidRPr="00B813AE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</w:tc>
        <w:tc>
          <w:tcPr>
            <w:tcW w:w="856" w:type="dxa"/>
          </w:tcPr>
          <w:p w:rsidR="00E322E2" w:rsidRPr="00C903A2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9" w:type="dxa"/>
          </w:tcPr>
          <w:p w:rsidR="00E322E2" w:rsidRPr="007241A1" w:rsidRDefault="00E322E2" w:rsidP="0026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44AC">
              <w:rPr>
                <w:rFonts w:ascii="Times New Roman" w:hAnsi="Times New Roman" w:cs="Times New Roman"/>
                <w:sz w:val="24"/>
                <w:szCs w:val="24"/>
              </w:rPr>
              <w:t>Герасимовка</w:t>
            </w:r>
          </w:p>
        </w:tc>
        <w:tc>
          <w:tcPr>
            <w:tcW w:w="856" w:type="dxa"/>
          </w:tcPr>
          <w:p w:rsidR="00E322E2" w:rsidRPr="00C903A2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с. Камышное</w:t>
            </w:r>
          </w:p>
        </w:tc>
        <w:tc>
          <w:tcPr>
            <w:tcW w:w="856" w:type="dxa"/>
          </w:tcPr>
          <w:p w:rsidR="00E322E2" w:rsidRPr="00E322E2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322E2" w:rsidRPr="003434BF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 xml:space="preserve"> Таловка</w:t>
            </w:r>
          </w:p>
        </w:tc>
        <w:tc>
          <w:tcPr>
            <w:tcW w:w="856" w:type="dxa"/>
          </w:tcPr>
          <w:p w:rsidR="00E322E2" w:rsidRPr="00E322E2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 xml:space="preserve">. Красный </w:t>
            </w: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Деркул</w:t>
            </w:r>
            <w:proofErr w:type="spellEnd"/>
          </w:p>
        </w:tc>
        <w:tc>
          <w:tcPr>
            <w:tcW w:w="856" w:type="dxa"/>
          </w:tcPr>
          <w:p w:rsidR="00E322E2" w:rsidRPr="002644AC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E322E2" w:rsidRPr="003434BF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обачево</w:t>
            </w:r>
            <w:proofErr w:type="spellEnd"/>
          </w:p>
        </w:tc>
        <w:tc>
          <w:tcPr>
            <w:tcW w:w="856" w:type="dxa"/>
          </w:tcPr>
          <w:p w:rsidR="00E322E2" w:rsidRPr="002644AC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E322E2" w:rsidRPr="003434BF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акарово</w:t>
            </w:r>
            <w:proofErr w:type="spellEnd"/>
          </w:p>
        </w:tc>
        <w:tc>
          <w:tcPr>
            <w:tcW w:w="856" w:type="dxa"/>
          </w:tcPr>
          <w:p w:rsidR="00E322E2" w:rsidRPr="00C448FA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льховое</w:t>
            </w:r>
            <w:proofErr w:type="spellEnd"/>
          </w:p>
        </w:tc>
        <w:tc>
          <w:tcPr>
            <w:tcW w:w="856" w:type="dxa"/>
          </w:tcPr>
          <w:p w:rsidR="00E322E2" w:rsidRPr="00C110C8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E322E2" w:rsidRPr="00E322E2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42" w:type="dxa"/>
          </w:tcPr>
          <w:p w:rsidR="00E322E2" w:rsidRPr="00495EBE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  <w:proofErr w:type="spellEnd"/>
          </w:p>
        </w:tc>
        <w:tc>
          <w:tcPr>
            <w:tcW w:w="856" w:type="dxa"/>
          </w:tcPr>
          <w:p w:rsidR="00E322E2" w:rsidRPr="00B813AE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E322E2" w:rsidRPr="00002425" w:rsidRDefault="00E322E2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E322E2" w:rsidRPr="00495EBE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 xml:space="preserve"> Ольховая</w:t>
            </w:r>
          </w:p>
        </w:tc>
        <w:tc>
          <w:tcPr>
            <w:tcW w:w="856" w:type="dxa"/>
          </w:tcPr>
          <w:p w:rsidR="00E322E2" w:rsidRPr="00E322E2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E322E2" w:rsidRPr="00002425" w:rsidRDefault="00E322E2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9" w:type="dxa"/>
          </w:tcPr>
          <w:p w:rsidR="00E322E2" w:rsidRPr="003434BF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 xml:space="preserve"> Ольховая</w:t>
            </w:r>
          </w:p>
        </w:tc>
        <w:tc>
          <w:tcPr>
            <w:tcW w:w="856" w:type="dxa"/>
          </w:tcPr>
          <w:p w:rsidR="00E322E2" w:rsidRPr="00002425" w:rsidRDefault="00E322E2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ередельское</w:t>
            </w:r>
            <w:proofErr w:type="spellEnd"/>
          </w:p>
        </w:tc>
        <w:tc>
          <w:tcPr>
            <w:tcW w:w="856" w:type="dxa"/>
          </w:tcPr>
          <w:p w:rsidR="00E322E2" w:rsidRPr="00002425" w:rsidRDefault="00E322E2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2" w:type="dxa"/>
          </w:tcPr>
          <w:p w:rsidR="00E322E2" w:rsidRPr="003434BF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ионерское</w:t>
            </w:r>
            <w:proofErr w:type="spellEnd"/>
          </w:p>
        </w:tc>
        <w:tc>
          <w:tcPr>
            <w:tcW w:w="856" w:type="dxa"/>
          </w:tcPr>
          <w:p w:rsidR="00E322E2" w:rsidRPr="00B813AE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лотина</w:t>
            </w:r>
            <w:proofErr w:type="spellEnd"/>
          </w:p>
        </w:tc>
        <w:tc>
          <w:tcPr>
            <w:tcW w:w="856" w:type="dxa"/>
          </w:tcPr>
          <w:p w:rsidR="00E322E2" w:rsidRPr="00002425" w:rsidRDefault="00E322E2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322E2" w:rsidRPr="00495EBE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шеничное</w:t>
            </w:r>
            <w:proofErr w:type="spellEnd"/>
          </w:p>
        </w:tc>
        <w:tc>
          <w:tcPr>
            <w:tcW w:w="856" w:type="dxa"/>
          </w:tcPr>
          <w:p w:rsidR="00E322E2" w:rsidRPr="00E322E2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E322E2" w:rsidRPr="007241A1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асцвет</w:t>
            </w:r>
            <w:proofErr w:type="spellEnd"/>
          </w:p>
        </w:tc>
        <w:tc>
          <w:tcPr>
            <w:tcW w:w="856" w:type="dxa"/>
          </w:tcPr>
          <w:p w:rsidR="00E322E2" w:rsidRPr="00002425" w:rsidRDefault="00E322E2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9" w:type="dxa"/>
          </w:tcPr>
          <w:p w:rsidR="00E322E2" w:rsidRPr="007241A1" w:rsidRDefault="00E322E2" w:rsidP="0026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4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2644AC">
              <w:rPr>
                <w:rFonts w:ascii="Times New Roman" w:hAnsi="Times New Roman" w:cs="Times New Roman"/>
                <w:sz w:val="24"/>
                <w:szCs w:val="24"/>
              </w:rPr>
              <w:t>ервоный</w:t>
            </w:r>
            <w:proofErr w:type="spellEnd"/>
            <w:r w:rsidR="0026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44AC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856" w:type="dxa"/>
          </w:tcPr>
          <w:p w:rsidR="00E322E2" w:rsidRPr="00B813AE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E322E2" w:rsidRPr="007241A1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еплое</w:t>
            </w:r>
            <w:proofErr w:type="spellEnd"/>
          </w:p>
        </w:tc>
        <w:tc>
          <w:tcPr>
            <w:tcW w:w="856" w:type="dxa"/>
          </w:tcPr>
          <w:p w:rsidR="00E322E2" w:rsidRPr="00E322E2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9" w:type="dxa"/>
          </w:tcPr>
          <w:p w:rsidR="00E322E2" w:rsidRPr="00A8120D" w:rsidRDefault="00E322E2" w:rsidP="0026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44AC">
              <w:rPr>
                <w:rFonts w:ascii="Times New Roman" w:hAnsi="Times New Roman" w:cs="Times New Roman"/>
                <w:sz w:val="24"/>
                <w:szCs w:val="24"/>
              </w:rPr>
              <w:t>Великочерниговка</w:t>
            </w:r>
            <w:proofErr w:type="spellEnd"/>
          </w:p>
        </w:tc>
        <w:tc>
          <w:tcPr>
            <w:tcW w:w="856" w:type="dxa"/>
          </w:tcPr>
          <w:p w:rsidR="00E322E2" w:rsidRPr="00A8120D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322E2" w:rsidRPr="00A8120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Чугинка</w:t>
            </w:r>
          </w:p>
        </w:tc>
        <w:tc>
          <w:tcPr>
            <w:tcW w:w="856" w:type="dxa"/>
          </w:tcPr>
          <w:p w:rsidR="00E322E2" w:rsidRPr="00A8120D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E322E2" w:rsidRPr="00A8120D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7241A1">
              <w:rPr>
                <w:rFonts w:ascii="Times New Roman" w:hAnsi="Times New Roman" w:cs="Times New Roman"/>
                <w:sz w:val="24"/>
                <w:szCs w:val="24"/>
              </w:rPr>
              <w:t>гановка</w:t>
            </w:r>
            <w:proofErr w:type="spellEnd"/>
          </w:p>
        </w:tc>
        <w:tc>
          <w:tcPr>
            <w:tcW w:w="856" w:type="dxa"/>
          </w:tcPr>
          <w:p w:rsidR="00E322E2" w:rsidRPr="00B813AE" w:rsidRDefault="002644A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E322E2" w:rsidRPr="007241A1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E322E2" w:rsidRPr="00002425" w:rsidRDefault="00E322E2" w:rsidP="00CF465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E322E2" w:rsidRPr="007241A1" w:rsidRDefault="00E322E2" w:rsidP="00CF4655">
            <w:pPr>
              <w:rPr>
                <w:sz w:val="24"/>
                <w:szCs w:val="24"/>
              </w:rPr>
            </w:pPr>
            <w:r w:rsidRPr="007241A1">
              <w:rPr>
                <w:sz w:val="24"/>
                <w:szCs w:val="24"/>
              </w:rPr>
              <w:t>0</w:t>
            </w:r>
          </w:p>
        </w:tc>
      </w:tr>
      <w:tr w:rsidR="00BE7ADA" w:rsidRPr="007241A1" w:rsidTr="00CF4655">
        <w:tc>
          <w:tcPr>
            <w:tcW w:w="541" w:type="dxa"/>
          </w:tcPr>
          <w:p w:rsidR="00BE7ADA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9" w:type="dxa"/>
          </w:tcPr>
          <w:p w:rsidR="00BE7ADA" w:rsidRPr="007241A1" w:rsidRDefault="00BE7ADA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олгопрудный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856" w:type="dxa"/>
          </w:tcPr>
          <w:p w:rsidR="00BE7ADA" w:rsidRDefault="00BE7ADA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BE7ADA" w:rsidRPr="007241A1" w:rsidRDefault="001436EB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E7ADA" w:rsidRPr="001436EB" w:rsidRDefault="001436EB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BE7ADA" w:rsidRDefault="001436EB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BE7ADA" w:rsidRPr="007241A1" w:rsidRDefault="001436EB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BE7ADA" w:rsidRPr="007241A1" w:rsidRDefault="001436EB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322E2" w:rsidRPr="007241A1" w:rsidTr="00CF4655">
        <w:tc>
          <w:tcPr>
            <w:tcW w:w="541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E322E2" w:rsidRPr="007241A1" w:rsidRDefault="00E322E2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1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6" w:type="dxa"/>
          </w:tcPr>
          <w:p w:rsidR="00E322E2" w:rsidRPr="00B813AE" w:rsidRDefault="001436EB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42" w:type="dxa"/>
          </w:tcPr>
          <w:p w:rsidR="00E322E2" w:rsidRPr="00C903A2" w:rsidRDefault="00E322E2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E322E2" w:rsidRPr="000F30E7" w:rsidRDefault="00E322E2" w:rsidP="00CF46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E322E2" w:rsidRPr="002934A3" w:rsidRDefault="00E322E2" w:rsidP="00CF46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342" w:type="dxa"/>
          </w:tcPr>
          <w:p w:rsidR="00E322E2" w:rsidRPr="002934A3" w:rsidRDefault="00E322E2" w:rsidP="00CF46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12" w:type="dxa"/>
          </w:tcPr>
          <w:p w:rsidR="00E322E2" w:rsidRPr="002934A3" w:rsidRDefault="00E322E2" w:rsidP="00CF46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E322E2" w:rsidRDefault="00E322E2" w:rsidP="00E322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</w:p>
    <w:p w:rsidR="00E322E2" w:rsidRPr="000D57A8" w:rsidRDefault="00E322E2" w:rsidP="00E322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кол</w:t>
      </w:r>
      <w:r w:rsidR="001436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лективных обращений составило 8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Причинами коллективных обращений граждан являются вопросы, затрагивающие интересы большинства жителей населенного пункта и требуют принятия комплексных мер для решения вопросов.</w:t>
      </w:r>
    </w:p>
    <w:p w:rsidR="004D1B03" w:rsidRDefault="004D1B03"/>
    <w:p w:rsidR="004D1B03" w:rsidRDefault="004D1B03" w:rsidP="004D1B0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 коллективных обращений граждан</w:t>
      </w:r>
    </w:p>
    <w:p w:rsidR="0017004F" w:rsidRPr="00F603D3" w:rsidRDefault="0017004F" w:rsidP="004D1B0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1559"/>
        <w:gridCol w:w="1418"/>
      </w:tblGrid>
      <w:tr w:rsidR="004D1B03" w:rsidRPr="00D020D6" w:rsidTr="00CF4655">
        <w:tc>
          <w:tcPr>
            <w:tcW w:w="2972" w:type="dxa"/>
          </w:tcPr>
          <w:p w:rsidR="004D1B03" w:rsidRPr="00D020D6" w:rsidRDefault="004D1B03" w:rsidP="00CF465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коллективных обращений</w:t>
            </w:r>
          </w:p>
        </w:tc>
        <w:tc>
          <w:tcPr>
            <w:tcW w:w="1701" w:type="dxa"/>
          </w:tcPr>
          <w:p w:rsidR="004D1B03" w:rsidRPr="00D020D6" w:rsidRDefault="004D1B03" w:rsidP="00CF465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поступило коллективных обращений</w:t>
            </w:r>
          </w:p>
        </w:tc>
        <w:tc>
          <w:tcPr>
            <w:tcW w:w="1701" w:type="dxa"/>
          </w:tcPr>
          <w:p w:rsidR="004D1B03" w:rsidRPr="00D020D6" w:rsidRDefault="004D1B03" w:rsidP="00CF465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559" w:type="dxa"/>
          </w:tcPr>
          <w:p w:rsidR="004D1B03" w:rsidRPr="00D020D6" w:rsidRDefault="004D1B03" w:rsidP="00CF465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1418" w:type="dxa"/>
          </w:tcPr>
          <w:p w:rsidR="004D1B03" w:rsidRPr="00D020D6" w:rsidRDefault="004D1B03" w:rsidP="00CF465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</w:tr>
      <w:tr w:rsidR="004D1B03" w:rsidRPr="00D020D6" w:rsidTr="00CF4655">
        <w:tc>
          <w:tcPr>
            <w:tcW w:w="2972" w:type="dxa"/>
          </w:tcPr>
          <w:p w:rsidR="004D1B03" w:rsidRPr="00D020D6" w:rsidRDefault="008631CC" w:rsidP="00CF4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дороги</w:t>
            </w:r>
          </w:p>
        </w:tc>
        <w:tc>
          <w:tcPr>
            <w:tcW w:w="1701" w:type="dxa"/>
          </w:tcPr>
          <w:p w:rsidR="004D1B03" w:rsidRPr="00D020D6" w:rsidRDefault="008631CC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D1B03" w:rsidRPr="00D020D6" w:rsidRDefault="004D1B03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4D1B03" w:rsidRPr="00D020D6" w:rsidRDefault="00CF4655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D1B03" w:rsidRPr="00D020D6" w:rsidRDefault="004D1B03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1B03" w:rsidRPr="00D020D6" w:rsidTr="00CF4655">
        <w:tc>
          <w:tcPr>
            <w:tcW w:w="2972" w:type="dxa"/>
          </w:tcPr>
          <w:p w:rsidR="004D1B03" w:rsidRPr="00D020D6" w:rsidRDefault="00DF6B2E" w:rsidP="00CF4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Отстрел</w:t>
            </w:r>
            <w:r w:rsidR="008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дикиих</w:t>
            </w:r>
            <w:proofErr w:type="spellEnd"/>
            <w:r w:rsidR="0086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</w:t>
            </w:r>
          </w:p>
        </w:tc>
        <w:tc>
          <w:tcPr>
            <w:tcW w:w="1701" w:type="dxa"/>
          </w:tcPr>
          <w:p w:rsidR="004D1B03" w:rsidRPr="00D020D6" w:rsidRDefault="008631CC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D1B03" w:rsidRPr="00D020D6" w:rsidRDefault="00CF4655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4D1B03" w:rsidRPr="00D020D6" w:rsidRDefault="004D1B03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4D1B03" w:rsidRPr="00D020D6" w:rsidRDefault="004D1B03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1B03" w:rsidRPr="00D020D6" w:rsidTr="00CF4655">
        <w:tc>
          <w:tcPr>
            <w:tcW w:w="2972" w:type="dxa"/>
          </w:tcPr>
          <w:p w:rsidR="004D1B03" w:rsidRPr="00D020D6" w:rsidRDefault="008631CC" w:rsidP="00CF4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бездомных собак</w:t>
            </w:r>
          </w:p>
        </w:tc>
        <w:tc>
          <w:tcPr>
            <w:tcW w:w="1701" w:type="dxa"/>
          </w:tcPr>
          <w:p w:rsidR="004D1B03" w:rsidRPr="00D020D6" w:rsidRDefault="008631CC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D1B03" w:rsidRPr="00D020D6" w:rsidRDefault="004D1B03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4D1B03" w:rsidRPr="00D020D6" w:rsidRDefault="00CF4655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D1B03" w:rsidRPr="00D020D6" w:rsidRDefault="004D1B03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1B03" w:rsidRPr="00D020D6" w:rsidTr="00CF4655">
        <w:tc>
          <w:tcPr>
            <w:tcW w:w="2972" w:type="dxa"/>
          </w:tcPr>
          <w:p w:rsidR="004D1B03" w:rsidRPr="00D020D6" w:rsidRDefault="008631CC" w:rsidP="00CF4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кладбища</w:t>
            </w:r>
          </w:p>
        </w:tc>
        <w:tc>
          <w:tcPr>
            <w:tcW w:w="1701" w:type="dxa"/>
          </w:tcPr>
          <w:p w:rsidR="004D1B03" w:rsidRPr="00D020D6" w:rsidRDefault="008631CC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D1B03" w:rsidRPr="00D020D6" w:rsidRDefault="004D1B03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4D1B03" w:rsidRPr="00D020D6" w:rsidRDefault="00CF4655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D1B03" w:rsidRPr="00D020D6" w:rsidRDefault="004D1B03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1B03" w:rsidRPr="00D020D6" w:rsidTr="00CF4655">
        <w:tc>
          <w:tcPr>
            <w:tcW w:w="2972" w:type="dxa"/>
          </w:tcPr>
          <w:p w:rsidR="004D1B03" w:rsidRPr="00D020D6" w:rsidRDefault="008631CC" w:rsidP="00CF4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баланс садоводческого товарищества</w:t>
            </w:r>
          </w:p>
        </w:tc>
        <w:tc>
          <w:tcPr>
            <w:tcW w:w="1701" w:type="dxa"/>
          </w:tcPr>
          <w:p w:rsidR="004D1B03" w:rsidRPr="00D020D6" w:rsidRDefault="008631CC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D1B03" w:rsidRPr="00D020D6" w:rsidRDefault="004D1B03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4D1B03" w:rsidRPr="00D020D6" w:rsidRDefault="00CF4655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D1B03" w:rsidRPr="00D020D6" w:rsidRDefault="004D1B03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1B03" w:rsidRPr="00D020D6" w:rsidTr="00CF4655">
        <w:tc>
          <w:tcPr>
            <w:tcW w:w="2972" w:type="dxa"/>
          </w:tcPr>
          <w:p w:rsidR="004D1B03" w:rsidRDefault="004D1B03" w:rsidP="00CF4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</w:tcPr>
          <w:p w:rsidR="004D1B03" w:rsidRDefault="008631CC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D1B03" w:rsidRDefault="004D1B03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4D1B03" w:rsidRDefault="00CF4655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D1B03" w:rsidRDefault="00CF4655" w:rsidP="00CF4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1B03" w:rsidRPr="00D020D6" w:rsidTr="00CF4655">
        <w:tc>
          <w:tcPr>
            <w:tcW w:w="2972" w:type="dxa"/>
          </w:tcPr>
          <w:p w:rsidR="004D1B03" w:rsidRPr="00D020D6" w:rsidRDefault="004D1B03" w:rsidP="00CF46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4D1B03" w:rsidRPr="00D020D6" w:rsidRDefault="008631CC" w:rsidP="00CF4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4D1B03" w:rsidRPr="00D020D6" w:rsidRDefault="00CF4655" w:rsidP="00CF4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4D1B03" w:rsidRPr="00D020D6" w:rsidRDefault="00CF4655" w:rsidP="00CF4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4D1B03" w:rsidRPr="00D020D6" w:rsidRDefault="004D1B03" w:rsidP="00CF4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CF4655" w:rsidRDefault="00CF4655"/>
    <w:p w:rsidR="00CF4655" w:rsidRPr="00062373" w:rsidRDefault="00CF4655" w:rsidP="00CF46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Классификация обращений по социальному статусу граждан</w:t>
      </w:r>
    </w:p>
    <w:p w:rsidR="00CF4655" w:rsidRPr="00062373" w:rsidRDefault="00CF4655" w:rsidP="00CF4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Проведенный анализ показывает, что в письменных обращениях граждане за редким исключением указывают свое социальное положение или категорию,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которой относятся. Так, из 60 обратившихся только 14</w:t>
      </w:r>
      <w:r w:rsidRPr="000623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человек указали свой статус:</w:t>
      </w:r>
    </w:p>
    <w:p w:rsidR="00CF4655" w:rsidRPr="00062373" w:rsidRDefault="00F767EA" w:rsidP="00CF46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  <w:r w:rsidR="00CF4655"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указали категорию «</w:t>
      </w:r>
      <w:hyperlink r:id="rId7" w:tooltip="Многодетная семья" w:history="1">
        <w:r w:rsidR="00CF4655" w:rsidRPr="000623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Многодетная семья</w:t>
        </w:r>
      </w:hyperlink>
      <w:r w:rsidR="00CF4655"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F4655" w:rsidRPr="00062373" w:rsidRDefault="00F767EA" w:rsidP="00CF46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- 4</w:t>
      </w:r>
      <w:r w:rsidR="00CF4655"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- «</w:t>
      </w:r>
      <w:hyperlink r:id="rId8" w:tooltip="Инвалид 1 группы" w:history="1">
        <w:r w:rsidR="00CF4655" w:rsidRPr="000623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Инвалид 1 группы</w:t>
        </w:r>
      </w:hyperlink>
      <w:r w:rsidR="00CF4655"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F4655" w:rsidRPr="00F767EA" w:rsidRDefault="00CF4655" w:rsidP="00F76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- 8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 указали социальное положение «</w:t>
      </w:r>
      <w:hyperlink r:id="rId9" w:tooltip="Пенсионер" w:history="1">
        <w:r w:rsidRPr="000623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Пенсионер</w:t>
        </w:r>
      </w:hyperlink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670BE" w:rsidRDefault="002670BE" w:rsidP="00CF46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F4655" w:rsidRPr="001617C6" w:rsidRDefault="00CF4655" w:rsidP="00CF46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17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4. Классификация обращений по категориям проблемных вопросов</w:t>
      </w:r>
    </w:p>
    <w:p w:rsidR="00CF4655" w:rsidRPr="00CF4655" w:rsidRDefault="00CF4655" w:rsidP="00CF465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17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содержательного анализа поступивших обращений используется тематическая таблица, которая позволяет систематизировать вопросы по основным темам, поднимаемым гражданами. Применяемый метод обработки и анализа обращений позволяет выявит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 наиболее значимые проблемы в муниципальном округе и отношение к ним граждан.</w:t>
      </w:r>
    </w:p>
    <w:p w:rsidR="00CF4655" w:rsidRDefault="00CF4655" w:rsidP="00CF4655"/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720"/>
        <w:gridCol w:w="2095"/>
        <w:gridCol w:w="2365"/>
        <w:gridCol w:w="1074"/>
        <w:gridCol w:w="1263"/>
        <w:gridCol w:w="1074"/>
        <w:gridCol w:w="1156"/>
      </w:tblGrid>
      <w:tr w:rsidR="00CF4655" w:rsidRPr="00A1244D" w:rsidTr="00CF4655">
        <w:trPr>
          <w:trHeight w:val="960"/>
        </w:trPr>
        <w:tc>
          <w:tcPr>
            <w:tcW w:w="720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236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Тематика вопросов</w:t>
            </w:r>
          </w:p>
        </w:tc>
        <w:tc>
          <w:tcPr>
            <w:tcW w:w="2337" w:type="dxa"/>
            <w:gridSpan w:val="2"/>
          </w:tcPr>
          <w:p w:rsidR="00CF4655" w:rsidRPr="00A1244D" w:rsidRDefault="00CF4655" w:rsidP="00CF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Анализируемый</w:t>
            </w:r>
          </w:p>
          <w:p w:rsidR="00CF4655" w:rsidRPr="00A1244D" w:rsidRDefault="00CF4655" w:rsidP="00CF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230" w:type="dxa"/>
            <w:gridSpan w:val="2"/>
          </w:tcPr>
          <w:p w:rsidR="00CF4655" w:rsidRPr="00A1244D" w:rsidRDefault="00CF4655" w:rsidP="00CF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АППГ</w:t>
            </w:r>
          </w:p>
        </w:tc>
      </w:tr>
      <w:tr w:rsidR="00CF4655" w:rsidRPr="00A1244D" w:rsidTr="00CF4655">
        <w:trPr>
          <w:trHeight w:val="1111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F4655" w:rsidRPr="00A1244D" w:rsidRDefault="00CF4655" w:rsidP="00CF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F4655" w:rsidRPr="00A1244D" w:rsidRDefault="00CF4655" w:rsidP="00CF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Вопросов в % отношении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F4655" w:rsidRPr="00A1244D" w:rsidRDefault="00CF4655" w:rsidP="00CF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F4655" w:rsidRPr="00A1244D" w:rsidRDefault="00CF4655" w:rsidP="00CF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Вопросов в % отношении</w:t>
            </w:r>
          </w:p>
        </w:tc>
      </w:tr>
      <w:tr w:rsidR="00CF4655" w:rsidRPr="00A1244D" w:rsidTr="00CF4655">
        <w:trPr>
          <w:trHeight w:val="436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CF4655" w:rsidRPr="002670BE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Default="00CF4655" w:rsidP="00CF4655">
            <w:pPr>
              <w:rPr>
                <w:sz w:val="24"/>
                <w:szCs w:val="24"/>
              </w:rPr>
            </w:pPr>
          </w:p>
          <w:p w:rsidR="002670BE" w:rsidRDefault="002670BE" w:rsidP="00CF4655">
            <w:pPr>
              <w:rPr>
                <w:sz w:val="24"/>
                <w:szCs w:val="24"/>
              </w:rPr>
            </w:pPr>
          </w:p>
          <w:p w:rsidR="002670BE" w:rsidRPr="00A1244D" w:rsidRDefault="002670BE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 xml:space="preserve"> Станица Луганская</w:t>
            </w: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дороги</w:t>
            </w: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F4655" w:rsidRPr="00A1244D" w:rsidTr="00CF4655">
        <w:trPr>
          <w:trHeight w:val="675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Ремонт жилищного фонда</w:t>
            </w:r>
          </w:p>
        </w:tc>
        <w:tc>
          <w:tcPr>
            <w:tcW w:w="1074" w:type="dxa"/>
          </w:tcPr>
          <w:p w:rsidR="00CF4655" w:rsidRPr="00A1244D" w:rsidRDefault="0022214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rPr>
          <w:trHeight w:val="432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 xml:space="preserve">Спил деревьев </w:t>
            </w:r>
          </w:p>
        </w:tc>
        <w:tc>
          <w:tcPr>
            <w:tcW w:w="1074" w:type="dxa"/>
          </w:tcPr>
          <w:p w:rsidR="00CF4655" w:rsidRPr="00A1244D" w:rsidRDefault="0022214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22214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F4655" w:rsidRPr="00A1244D" w:rsidTr="00CF4655">
        <w:trPr>
          <w:trHeight w:val="432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Переименование улиц</w:t>
            </w:r>
          </w:p>
        </w:tc>
        <w:tc>
          <w:tcPr>
            <w:tcW w:w="1074" w:type="dxa"/>
          </w:tcPr>
          <w:p w:rsidR="00CF4655" w:rsidRPr="00A1244D" w:rsidRDefault="005B33D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F4655" w:rsidRPr="00A1244D" w:rsidTr="00CF4655">
        <w:trPr>
          <w:trHeight w:val="432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F4655" w:rsidRPr="00A1244D" w:rsidTr="00CF4655">
        <w:trPr>
          <w:trHeight w:val="432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074" w:type="dxa"/>
          </w:tcPr>
          <w:p w:rsidR="00CF4655" w:rsidRPr="00A1244D" w:rsidRDefault="0022214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rPr>
          <w:trHeight w:val="432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Социальные вопросы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F4655" w:rsidRPr="00A1244D" w:rsidTr="00CF4655">
        <w:trPr>
          <w:trHeight w:val="432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22214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на установку газового котла</w:t>
            </w:r>
          </w:p>
        </w:tc>
        <w:tc>
          <w:tcPr>
            <w:tcW w:w="1074" w:type="dxa"/>
          </w:tcPr>
          <w:p w:rsidR="00CF4655" w:rsidRPr="00A1244D" w:rsidRDefault="0022214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rPr>
          <w:trHeight w:val="432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CF4655" w:rsidRPr="00A1244D" w:rsidRDefault="00DC448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оформлении документов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CF4655" w:rsidRPr="00A1244D" w:rsidRDefault="00DC448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rPr>
          <w:trHeight w:val="432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CF4655" w:rsidRPr="00A1244D" w:rsidRDefault="00DC448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жилья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</w:tc>
        <w:tc>
          <w:tcPr>
            <w:tcW w:w="1074" w:type="dxa"/>
          </w:tcPr>
          <w:p w:rsidR="00CF4655" w:rsidRPr="00A1244D" w:rsidRDefault="005B33D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rPr>
          <w:trHeight w:val="585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Получение копий документов</w:t>
            </w:r>
          </w:p>
        </w:tc>
        <w:tc>
          <w:tcPr>
            <w:tcW w:w="1074" w:type="dxa"/>
          </w:tcPr>
          <w:p w:rsidR="00CF4655" w:rsidRPr="00A1244D" w:rsidRDefault="00DC448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rPr>
          <w:trHeight w:val="432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DC4489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Конфликт </w:t>
            </w:r>
            <w:r w:rsidR="00DC4489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в коллективе</w:t>
            </w:r>
          </w:p>
        </w:tc>
        <w:tc>
          <w:tcPr>
            <w:tcW w:w="1074" w:type="dxa"/>
          </w:tcPr>
          <w:p w:rsidR="00CF4655" w:rsidRPr="00A1244D" w:rsidRDefault="00DC448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rPr>
          <w:trHeight w:val="432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DC4489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Опасность от бездомных животных</w:t>
            </w:r>
          </w:p>
        </w:tc>
        <w:tc>
          <w:tcPr>
            <w:tcW w:w="1074" w:type="dxa"/>
          </w:tcPr>
          <w:p w:rsidR="00CF4655" w:rsidRPr="00A1244D" w:rsidRDefault="00DC448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rPr>
          <w:trHeight w:val="432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5B33D2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rPr>
          <w:trHeight w:val="432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5B33D2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Увековечивание памяти ветеранов ВОВ</w:t>
            </w:r>
          </w:p>
        </w:tc>
        <w:tc>
          <w:tcPr>
            <w:tcW w:w="1074" w:type="dxa"/>
          </w:tcPr>
          <w:p w:rsidR="00CF4655" w:rsidRDefault="005B33D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rPr>
          <w:trHeight w:val="432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5B33D2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Выплаты на восстановление дома</w:t>
            </w:r>
          </w:p>
        </w:tc>
        <w:tc>
          <w:tcPr>
            <w:tcW w:w="1074" w:type="dxa"/>
          </w:tcPr>
          <w:p w:rsidR="00CF4655" w:rsidRPr="00A1244D" w:rsidRDefault="005B33D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33D2" w:rsidRPr="00A1244D" w:rsidTr="00CF4655">
        <w:trPr>
          <w:trHeight w:val="432"/>
        </w:trPr>
        <w:tc>
          <w:tcPr>
            <w:tcW w:w="720" w:type="dxa"/>
            <w:vMerge/>
          </w:tcPr>
          <w:p w:rsidR="005B33D2" w:rsidRPr="00A1244D" w:rsidRDefault="005B33D2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5B33D2" w:rsidRPr="00A1244D" w:rsidRDefault="005B33D2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5B33D2" w:rsidRDefault="005B33D2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Развитие шахматного спорта</w:t>
            </w:r>
          </w:p>
        </w:tc>
        <w:tc>
          <w:tcPr>
            <w:tcW w:w="1074" w:type="dxa"/>
          </w:tcPr>
          <w:p w:rsidR="005B33D2" w:rsidRDefault="005B33D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5B33D2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5B33D2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5B33D2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33D2" w:rsidRPr="00A1244D" w:rsidTr="00CF4655">
        <w:trPr>
          <w:trHeight w:val="432"/>
        </w:trPr>
        <w:tc>
          <w:tcPr>
            <w:tcW w:w="720" w:type="dxa"/>
            <w:vMerge/>
          </w:tcPr>
          <w:p w:rsidR="005B33D2" w:rsidRPr="00A1244D" w:rsidRDefault="005B33D2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5B33D2" w:rsidRPr="00A1244D" w:rsidRDefault="005B33D2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5B33D2" w:rsidRDefault="005B33D2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Очистка дренажной канавы</w:t>
            </w:r>
          </w:p>
        </w:tc>
        <w:tc>
          <w:tcPr>
            <w:tcW w:w="1074" w:type="dxa"/>
          </w:tcPr>
          <w:p w:rsidR="005B33D2" w:rsidRDefault="005B33D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5B33D2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5B33D2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5B33D2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33D2" w:rsidRPr="00A1244D" w:rsidTr="00CF4655">
        <w:trPr>
          <w:trHeight w:val="432"/>
        </w:trPr>
        <w:tc>
          <w:tcPr>
            <w:tcW w:w="720" w:type="dxa"/>
            <w:vMerge/>
          </w:tcPr>
          <w:p w:rsidR="005B33D2" w:rsidRPr="00A1244D" w:rsidRDefault="005B33D2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5B33D2" w:rsidRPr="00A1244D" w:rsidRDefault="005B33D2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5B33D2" w:rsidRDefault="00227FEC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Аренда помещения</w:t>
            </w:r>
          </w:p>
        </w:tc>
        <w:tc>
          <w:tcPr>
            <w:tcW w:w="1074" w:type="dxa"/>
          </w:tcPr>
          <w:p w:rsidR="005B33D2" w:rsidRDefault="00227FE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5B33D2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5B33D2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5B33D2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rPr>
          <w:trHeight w:val="653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B32E43" w:rsidRDefault="00CF4655" w:rsidP="00CF46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CF4655" w:rsidRPr="00B32E43" w:rsidRDefault="00227FEC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63" w:type="dxa"/>
          </w:tcPr>
          <w:p w:rsidR="00CF4655" w:rsidRPr="00B32E43" w:rsidRDefault="00A53FF1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993D5F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074" w:type="dxa"/>
          </w:tcPr>
          <w:p w:rsidR="00CF4655" w:rsidRPr="00B32E43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56" w:type="dxa"/>
          </w:tcPr>
          <w:p w:rsidR="00CF4655" w:rsidRPr="00B32E43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 xml:space="preserve"> Петровка</w:t>
            </w:r>
          </w:p>
        </w:tc>
        <w:tc>
          <w:tcPr>
            <w:tcW w:w="2365" w:type="dxa"/>
          </w:tcPr>
          <w:p w:rsidR="00CF4655" w:rsidRPr="00A1244D" w:rsidRDefault="00227FE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дома для использования мат. капитала</w:t>
            </w:r>
          </w:p>
        </w:tc>
        <w:tc>
          <w:tcPr>
            <w:tcW w:w="1074" w:type="dxa"/>
          </w:tcPr>
          <w:p w:rsidR="00CF4655" w:rsidRPr="00A1244D" w:rsidRDefault="00227FE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Справки о переименовании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227FE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рекламная конструкция</w:t>
            </w:r>
          </w:p>
        </w:tc>
        <w:tc>
          <w:tcPr>
            <w:tcW w:w="1074" w:type="dxa"/>
          </w:tcPr>
          <w:p w:rsidR="00CF4655" w:rsidRPr="00A1244D" w:rsidRDefault="00227FE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Социальные вопросы</w:t>
            </w:r>
          </w:p>
        </w:tc>
        <w:tc>
          <w:tcPr>
            <w:tcW w:w="1074" w:type="dxa"/>
          </w:tcPr>
          <w:p w:rsidR="00CF4655" w:rsidRPr="00A1244D" w:rsidRDefault="00227FE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227FE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установку газового котла</w:t>
            </w:r>
          </w:p>
        </w:tc>
        <w:tc>
          <w:tcPr>
            <w:tcW w:w="1074" w:type="dxa"/>
          </w:tcPr>
          <w:p w:rsidR="00CF4655" w:rsidRPr="00A1244D" w:rsidRDefault="00227FE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7B13BA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7B13BA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CF4655" w:rsidRPr="007B13BA" w:rsidRDefault="00A53FF1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CF4655" w:rsidRPr="007B13BA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56" w:type="dxa"/>
          </w:tcPr>
          <w:p w:rsidR="00CF4655" w:rsidRPr="007B13BA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12,3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с. Артема</w:t>
            </w: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1118EB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1118EB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лександровка</w:t>
            </w:r>
            <w:proofErr w:type="spellEnd"/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Ремонт дороги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1118EB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1118EB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. Благовещенка</w:t>
            </w: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1074" w:type="dxa"/>
          </w:tcPr>
          <w:p w:rsidR="00CF4655" w:rsidRPr="00A1244D" w:rsidRDefault="001118EB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F4655" w:rsidRPr="00A1244D" w:rsidTr="00CF4655">
        <w:trPr>
          <w:trHeight w:val="449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CF4655" w:rsidRPr="00A1244D" w:rsidTr="00CF4655">
        <w:trPr>
          <w:trHeight w:val="449"/>
        </w:trPr>
        <w:tc>
          <w:tcPr>
            <w:tcW w:w="720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алуйское</w:t>
            </w:r>
            <w:proofErr w:type="spellEnd"/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Неправомерный выпас скота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rPr>
          <w:trHeight w:val="449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справок</w:t>
            </w:r>
          </w:p>
        </w:tc>
        <w:tc>
          <w:tcPr>
            <w:tcW w:w="1074" w:type="dxa"/>
          </w:tcPr>
          <w:p w:rsidR="00CF4655" w:rsidRPr="00A1244D" w:rsidRDefault="001118EB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1118EB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F4655" w:rsidRPr="00A1244D" w:rsidTr="00CF4655">
        <w:trPr>
          <w:trHeight w:val="449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1118EB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Получение копий документов</w:t>
            </w:r>
          </w:p>
        </w:tc>
        <w:tc>
          <w:tcPr>
            <w:tcW w:w="1074" w:type="dxa"/>
          </w:tcPr>
          <w:p w:rsidR="00CF4655" w:rsidRPr="00A1244D" w:rsidRDefault="001118EB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rPr>
          <w:trHeight w:val="449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Ремонт дороги</w:t>
            </w:r>
          </w:p>
        </w:tc>
        <w:tc>
          <w:tcPr>
            <w:tcW w:w="1074" w:type="dxa"/>
          </w:tcPr>
          <w:p w:rsidR="00CF4655" w:rsidRPr="00A1244D" w:rsidRDefault="001118EB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F4655" w:rsidRPr="00A1244D" w:rsidTr="00CF4655">
        <w:trPr>
          <w:trHeight w:val="449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Спил деревьев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F4655" w:rsidRPr="00A1244D" w:rsidTr="00CF4655">
        <w:trPr>
          <w:trHeight w:val="449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Default="001118EB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Ограждение кладбища</w:t>
            </w:r>
          </w:p>
        </w:tc>
        <w:tc>
          <w:tcPr>
            <w:tcW w:w="1074" w:type="dxa"/>
          </w:tcPr>
          <w:p w:rsidR="00CF4655" w:rsidRDefault="001118EB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rPr>
          <w:trHeight w:val="449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365AFB" w:rsidRDefault="00CF4655" w:rsidP="00CF4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365AFB" w:rsidRDefault="00A53FF1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CF4655" w:rsidRPr="00365AFB" w:rsidRDefault="00A53FF1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1074" w:type="dxa"/>
          </w:tcPr>
          <w:p w:rsidR="00CF4655" w:rsidRPr="00365AFB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6" w:type="dxa"/>
          </w:tcPr>
          <w:p w:rsidR="00CF4655" w:rsidRPr="00365AFB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10,9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6177DE" w:rsidRDefault="00CF4655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ерхнебогдановка</w:t>
            </w:r>
            <w:proofErr w:type="spellEnd"/>
          </w:p>
        </w:tc>
        <w:tc>
          <w:tcPr>
            <w:tcW w:w="2365" w:type="dxa"/>
          </w:tcPr>
          <w:p w:rsidR="00CF4655" w:rsidRPr="00A1244D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дороги</w:t>
            </w:r>
          </w:p>
        </w:tc>
        <w:tc>
          <w:tcPr>
            <w:tcW w:w="1074" w:type="dxa"/>
          </w:tcPr>
          <w:p w:rsidR="00CF4655" w:rsidRPr="00A1244D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</w:t>
            </w:r>
          </w:p>
        </w:tc>
        <w:tc>
          <w:tcPr>
            <w:tcW w:w="1074" w:type="dxa"/>
          </w:tcPr>
          <w:p w:rsidR="00CF4655" w:rsidRPr="00A1244D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B44F9" w:rsidRPr="00A1244D" w:rsidTr="00CF4655">
        <w:tc>
          <w:tcPr>
            <w:tcW w:w="720" w:type="dxa"/>
            <w:vMerge/>
          </w:tcPr>
          <w:p w:rsidR="00CB44F9" w:rsidRPr="00A1244D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B44F9" w:rsidRPr="00A1244D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B44F9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копий документов</w:t>
            </w:r>
          </w:p>
        </w:tc>
        <w:tc>
          <w:tcPr>
            <w:tcW w:w="1074" w:type="dxa"/>
          </w:tcPr>
          <w:p w:rsidR="00CB44F9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B44F9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B44F9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B44F9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55" w:rsidRPr="00A1244D" w:rsidTr="00CF4655"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CB44F9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</w:tr>
      <w:tr w:rsidR="00CF4655" w:rsidRPr="00A1244D" w:rsidTr="00CF4655">
        <w:trPr>
          <w:trHeight w:val="1380"/>
        </w:trPr>
        <w:tc>
          <w:tcPr>
            <w:tcW w:w="720" w:type="dxa"/>
            <w:vMerge w:val="restart"/>
          </w:tcPr>
          <w:p w:rsidR="00CF4655" w:rsidRPr="006177DE" w:rsidRDefault="00CF4655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Старый Айдар</w:t>
            </w:r>
          </w:p>
        </w:tc>
        <w:tc>
          <w:tcPr>
            <w:tcW w:w="2365" w:type="dxa"/>
          </w:tcPr>
          <w:p w:rsidR="00CF4655" w:rsidRPr="00A1244D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Получение копий документов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rPr>
          <w:trHeight w:val="563"/>
        </w:trPr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0E3BA2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0E3BA2" w:rsidRDefault="00A53FF1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53FF1" w:rsidRDefault="00A53FF1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53FF1" w:rsidRDefault="00A53FF1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tcBorders>
              <w:bottom w:val="nil"/>
            </w:tcBorders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bottom w:val="nil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</w:tcPr>
          <w:p w:rsidR="00CF4655" w:rsidRPr="00A1244D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074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vMerge w:val="restart"/>
          </w:tcPr>
          <w:p w:rsidR="00CF4655" w:rsidRPr="000E3BA2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rPr>
          <w:trHeight w:val="322"/>
        </w:trPr>
        <w:tc>
          <w:tcPr>
            <w:tcW w:w="720" w:type="dxa"/>
            <w:vMerge w:val="restart"/>
            <w:tcBorders>
              <w:top w:val="nil"/>
            </w:tcBorders>
          </w:tcPr>
          <w:p w:rsidR="00CF4655" w:rsidRPr="006177DE" w:rsidRDefault="00CF4655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95" w:type="dxa"/>
            <w:vMerge w:val="restart"/>
            <w:tcBorders>
              <w:top w:val="nil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44F9">
              <w:rPr>
                <w:rFonts w:ascii="Times New Roman" w:hAnsi="Times New Roman" w:cs="Times New Roman"/>
                <w:sz w:val="24"/>
                <w:szCs w:val="24"/>
              </w:rPr>
              <w:t>Герасимовка</w:t>
            </w: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6177DE" w:rsidRDefault="00CF4655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Камыщное</w:t>
            </w:r>
            <w:proofErr w:type="spellEnd"/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Ремонт дороги</w:t>
            </w:r>
          </w:p>
        </w:tc>
        <w:tc>
          <w:tcPr>
            <w:tcW w:w="1074" w:type="dxa"/>
          </w:tcPr>
          <w:p w:rsidR="00CF4655" w:rsidRPr="00A1244D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B44F9" w:rsidRPr="00A1244D" w:rsidTr="00CF4655">
        <w:tc>
          <w:tcPr>
            <w:tcW w:w="720" w:type="dxa"/>
            <w:vMerge/>
          </w:tcPr>
          <w:p w:rsidR="00CB44F9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B44F9" w:rsidRPr="00A1244D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B44F9" w:rsidRPr="00A1244D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жилья взамен утраченного</w:t>
            </w:r>
          </w:p>
        </w:tc>
        <w:tc>
          <w:tcPr>
            <w:tcW w:w="1074" w:type="dxa"/>
          </w:tcPr>
          <w:p w:rsidR="00CB44F9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B44F9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B44F9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B44F9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CB44F9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6177DE" w:rsidRDefault="00CF4655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 xml:space="preserve"> Таловка</w:t>
            </w: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A1244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Ремонт дороги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B44F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Поиск информации о ВОВ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CF4655" w:rsidRPr="00A1244D" w:rsidRDefault="00A53FF1" w:rsidP="00A5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6177DE" w:rsidRDefault="00CF4655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Деркул</w:t>
            </w:r>
            <w:proofErr w:type="spellEnd"/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Отлов диких животных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Ремонт дороги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6177DE" w:rsidRDefault="00CF4655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обачево</w:t>
            </w:r>
            <w:proofErr w:type="spellEnd"/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Ремонт дороги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C59" w:rsidRPr="00A1244D" w:rsidTr="00CF4655">
        <w:tc>
          <w:tcPr>
            <w:tcW w:w="720" w:type="dxa"/>
            <w:vMerge/>
          </w:tcPr>
          <w:p w:rsidR="00A16C59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A16C59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A16C59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Автобусное сообщение</w:t>
            </w:r>
          </w:p>
        </w:tc>
        <w:tc>
          <w:tcPr>
            <w:tcW w:w="1074" w:type="dxa"/>
          </w:tcPr>
          <w:p w:rsidR="00A16C59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A16C59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A16C59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16C59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59" w:rsidRPr="00A1244D" w:rsidTr="00CF4655">
        <w:tc>
          <w:tcPr>
            <w:tcW w:w="720" w:type="dxa"/>
            <w:vMerge/>
          </w:tcPr>
          <w:p w:rsidR="00A16C59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A16C59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A16C59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Поврежденный люк канализации</w:t>
            </w:r>
          </w:p>
        </w:tc>
        <w:tc>
          <w:tcPr>
            <w:tcW w:w="1074" w:type="dxa"/>
          </w:tcPr>
          <w:p w:rsidR="00A16C59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A16C59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A16C59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16C59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A16C59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6177DE" w:rsidRDefault="00CF4655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акарово</w:t>
            </w:r>
            <w:proofErr w:type="spellEnd"/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Получение копий документов</w:t>
            </w:r>
          </w:p>
        </w:tc>
        <w:tc>
          <w:tcPr>
            <w:tcW w:w="1074" w:type="dxa"/>
          </w:tcPr>
          <w:p w:rsidR="00CF4655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Разминирование дома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A1244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Переименование улиц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A1244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Земельные вопросы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CF4655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F4655" w:rsidRPr="00A1244D" w:rsidTr="00CF4655"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6177DE" w:rsidRDefault="00CF4655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A1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16C59">
              <w:rPr>
                <w:rFonts w:ascii="Times New Roman" w:hAnsi="Times New Roman" w:cs="Times New Roman"/>
                <w:sz w:val="24"/>
                <w:szCs w:val="24"/>
              </w:rPr>
              <w:t>льховое</w:t>
            </w:r>
            <w:proofErr w:type="spellEnd"/>
          </w:p>
        </w:tc>
        <w:tc>
          <w:tcPr>
            <w:tcW w:w="2365" w:type="dxa"/>
          </w:tcPr>
          <w:p w:rsidR="00CF4655" w:rsidRPr="00A1244D" w:rsidRDefault="00A16C59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Выплаты погорельцам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CF4655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74" w:type="dxa"/>
          </w:tcPr>
          <w:p w:rsidR="00CF4655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A1244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Ремонт дороги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CF4655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Предоставление копии документов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CF4655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CF4655" w:rsidRPr="00A1244D" w:rsidRDefault="00A16C59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CF4655" w:rsidRPr="00A1244D" w:rsidTr="00CF4655">
        <w:trPr>
          <w:trHeight w:val="1127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CF4655" w:rsidRPr="006177DE" w:rsidRDefault="00CF4655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CF4655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  <w:proofErr w:type="spellEnd"/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CF4655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перезахоронение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CF4655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A16C5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установку газового котла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Спил дерева</w:t>
            </w:r>
          </w:p>
        </w:tc>
        <w:tc>
          <w:tcPr>
            <w:tcW w:w="1074" w:type="dxa"/>
          </w:tcPr>
          <w:p w:rsidR="00CF4655" w:rsidRPr="00A1244D" w:rsidRDefault="007F7EDA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7F7EDA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A1244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Получение копий документов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A53FF1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Прочистка сточной трубы</w:t>
            </w:r>
          </w:p>
        </w:tc>
        <w:tc>
          <w:tcPr>
            <w:tcW w:w="1074" w:type="dxa"/>
          </w:tcPr>
          <w:p w:rsidR="00CF4655" w:rsidRPr="00A1244D" w:rsidRDefault="007F7EDA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7F7EDA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B6129E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B6129E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проведение газа</w:t>
            </w:r>
          </w:p>
        </w:tc>
        <w:tc>
          <w:tcPr>
            <w:tcW w:w="1074" w:type="dxa"/>
          </w:tcPr>
          <w:p w:rsidR="00CF4655" w:rsidRPr="00A1244D" w:rsidRDefault="0002633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026339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026339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CF4655" w:rsidRPr="00A1244D" w:rsidRDefault="009368FC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CF4655" w:rsidRPr="00A1244D" w:rsidRDefault="00B6129E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CF4655" w:rsidRPr="00A1244D" w:rsidRDefault="00B6129E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</w:tr>
      <w:tr w:rsidR="00B17CDD" w:rsidRPr="00A1244D" w:rsidTr="00CF4655">
        <w:tc>
          <w:tcPr>
            <w:tcW w:w="720" w:type="dxa"/>
            <w:vMerge w:val="restart"/>
          </w:tcPr>
          <w:p w:rsidR="00B17CDD" w:rsidRPr="00B17CD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5" w:type="dxa"/>
            <w:vMerge w:val="restart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 xml:space="preserve"> Ольховая</w:t>
            </w:r>
          </w:p>
        </w:tc>
        <w:tc>
          <w:tcPr>
            <w:tcW w:w="2365" w:type="dxa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Ремонт жилищного фонда</w:t>
            </w:r>
          </w:p>
        </w:tc>
        <w:tc>
          <w:tcPr>
            <w:tcW w:w="1074" w:type="dxa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17CDD" w:rsidRPr="00A1244D" w:rsidTr="00CF4655">
        <w:tc>
          <w:tcPr>
            <w:tcW w:w="720" w:type="dxa"/>
            <w:vMerge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Земельные вопросы</w:t>
            </w:r>
          </w:p>
        </w:tc>
        <w:tc>
          <w:tcPr>
            <w:tcW w:w="1074" w:type="dxa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17CDD" w:rsidRPr="00A1244D" w:rsidTr="00CF4655">
        <w:tc>
          <w:tcPr>
            <w:tcW w:w="720" w:type="dxa"/>
            <w:vMerge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</w:tr>
      <w:tr w:rsidR="00B17CDD" w:rsidRPr="00A1244D" w:rsidTr="00CF4655">
        <w:tc>
          <w:tcPr>
            <w:tcW w:w="720" w:type="dxa"/>
            <w:vMerge w:val="restart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5" w:type="dxa"/>
            <w:vMerge w:val="restart"/>
          </w:tcPr>
          <w:p w:rsidR="00B17CDD" w:rsidRPr="00A1244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Ольховая</w:t>
            </w:r>
          </w:p>
        </w:tc>
        <w:tc>
          <w:tcPr>
            <w:tcW w:w="2365" w:type="dxa"/>
          </w:tcPr>
          <w:p w:rsidR="00B17CDD" w:rsidRPr="00B17CD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sz w:val="24"/>
                <w:szCs w:val="24"/>
              </w:rPr>
              <w:t>Ремонт дороги</w:t>
            </w:r>
          </w:p>
        </w:tc>
        <w:tc>
          <w:tcPr>
            <w:tcW w:w="1074" w:type="dxa"/>
          </w:tcPr>
          <w:p w:rsidR="00B17CDD" w:rsidRPr="00B17CD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B17CDD" w:rsidRPr="00B17CD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B17CDD" w:rsidRPr="00B17CD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B17CDD" w:rsidRPr="00B17CD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17CDD" w:rsidRPr="00A1244D" w:rsidTr="00CF4655">
        <w:tc>
          <w:tcPr>
            <w:tcW w:w="720" w:type="dxa"/>
            <w:vMerge/>
          </w:tcPr>
          <w:p w:rsidR="00B17CD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B17CD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B17CDD" w:rsidRPr="00B17CDD" w:rsidRDefault="00B17CDD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B17CDD" w:rsidRPr="00B17CDD" w:rsidRDefault="00B17CDD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B17CDD" w:rsidRPr="00B17CDD" w:rsidRDefault="00B17CDD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B17CDD" w:rsidRPr="00B17CDD" w:rsidRDefault="00B17CDD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B17CDD" w:rsidRPr="00B17CDD" w:rsidRDefault="00B17CDD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B17CD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ионерское</w:t>
            </w:r>
            <w:proofErr w:type="spellEnd"/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Ремонт дороги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B17CD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лотина</w:t>
            </w:r>
            <w:proofErr w:type="spellEnd"/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Подключение интернета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6177DE" w:rsidRDefault="00CF4655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шеничное</w:t>
            </w:r>
            <w:proofErr w:type="spellEnd"/>
          </w:p>
        </w:tc>
        <w:tc>
          <w:tcPr>
            <w:tcW w:w="2365" w:type="dxa"/>
          </w:tcPr>
          <w:p w:rsidR="00CF4655" w:rsidRPr="00A1244D" w:rsidRDefault="001969A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домам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номерации</w:t>
            </w:r>
            <w:proofErr w:type="spellEnd"/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9A2" w:rsidRPr="00A1244D" w:rsidTr="00CF4655">
        <w:tc>
          <w:tcPr>
            <w:tcW w:w="720" w:type="dxa"/>
            <w:vMerge/>
          </w:tcPr>
          <w:p w:rsidR="001969A2" w:rsidRDefault="001969A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1969A2" w:rsidRPr="00A1244D" w:rsidRDefault="001969A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969A2" w:rsidRDefault="001969A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дороги</w:t>
            </w:r>
          </w:p>
        </w:tc>
        <w:tc>
          <w:tcPr>
            <w:tcW w:w="1074" w:type="dxa"/>
          </w:tcPr>
          <w:p w:rsidR="001969A2" w:rsidRDefault="001969A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1969A2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1969A2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1969A2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9A2" w:rsidRPr="00A1244D" w:rsidTr="00CF4655">
        <w:tc>
          <w:tcPr>
            <w:tcW w:w="720" w:type="dxa"/>
            <w:vMerge/>
          </w:tcPr>
          <w:p w:rsidR="001969A2" w:rsidRDefault="001969A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1969A2" w:rsidRPr="00A1244D" w:rsidRDefault="001969A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969A2" w:rsidRDefault="001969A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Несанкционированная свалка</w:t>
            </w:r>
          </w:p>
        </w:tc>
        <w:tc>
          <w:tcPr>
            <w:tcW w:w="1074" w:type="dxa"/>
          </w:tcPr>
          <w:p w:rsidR="001969A2" w:rsidRDefault="001969A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1969A2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1969A2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1969A2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026339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CF4655" w:rsidRPr="00A1244D" w:rsidRDefault="009368FC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6177DE" w:rsidRDefault="00CF4655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Передельское</w:t>
            </w:r>
            <w:proofErr w:type="spellEnd"/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Ремонт дороги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1969A2" w:rsidRPr="00A1244D" w:rsidTr="00966766">
        <w:trPr>
          <w:trHeight w:val="562"/>
        </w:trPr>
        <w:tc>
          <w:tcPr>
            <w:tcW w:w="720" w:type="dxa"/>
            <w:vMerge w:val="restart"/>
          </w:tcPr>
          <w:p w:rsidR="001969A2" w:rsidRPr="006177DE" w:rsidRDefault="001969A2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95" w:type="dxa"/>
            <w:vMerge w:val="restart"/>
          </w:tcPr>
          <w:p w:rsidR="001969A2" w:rsidRPr="00A1244D" w:rsidRDefault="001969A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асцвет</w:t>
            </w:r>
            <w:proofErr w:type="spellEnd"/>
          </w:p>
        </w:tc>
        <w:tc>
          <w:tcPr>
            <w:tcW w:w="2365" w:type="dxa"/>
          </w:tcPr>
          <w:p w:rsidR="001969A2" w:rsidRPr="00A1244D" w:rsidRDefault="001969A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Ремонт дороги</w:t>
            </w:r>
          </w:p>
        </w:tc>
        <w:tc>
          <w:tcPr>
            <w:tcW w:w="1074" w:type="dxa"/>
          </w:tcPr>
          <w:p w:rsidR="001969A2" w:rsidRPr="00A1244D" w:rsidRDefault="001969A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1969A2" w:rsidRPr="00A1244D" w:rsidRDefault="001969A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1969A2" w:rsidRPr="00A1244D" w:rsidRDefault="001969A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1969A2" w:rsidRPr="00A1244D" w:rsidRDefault="001969A2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6177DE" w:rsidRDefault="00CF4655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96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7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966766">
              <w:rPr>
                <w:rFonts w:ascii="Times New Roman" w:hAnsi="Times New Roman" w:cs="Times New Roman"/>
                <w:sz w:val="24"/>
                <w:szCs w:val="24"/>
              </w:rPr>
              <w:t>ервоный</w:t>
            </w:r>
            <w:proofErr w:type="spellEnd"/>
            <w:r w:rsidR="0096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6766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365" w:type="dxa"/>
          </w:tcPr>
          <w:p w:rsidR="00CF4655" w:rsidRPr="00A1244D" w:rsidRDefault="0096676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копии документов</w:t>
            </w:r>
          </w:p>
        </w:tc>
        <w:tc>
          <w:tcPr>
            <w:tcW w:w="1074" w:type="dxa"/>
          </w:tcPr>
          <w:p w:rsidR="00CF4655" w:rsidRPr="00A1244D" w:rsidRDefault="0096676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766" w:rsidRPr="00A1244D" w:rsidTr="00CF4655">
        <w:tc>
          <w:tcPr>
            <w:tcW w:w="720" w:type="dxa"/>
            <w:vMerge/>
          </w:tcPr>
          <w:p w:rsidR="00966766" w:rsidRDefault="0096676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966766" w:rsidRPr="00A1244D" w:rsidRDefault="00966766" w:rsidP="0096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966766" w:rsidRDefault="0096676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Отстрел диких животных</w:t>
            </w:r>
          </w:p>
        </w:tc>
        <w:tc>
          <w:tcPr>
            <w:tcW w:w="1074" w:type="dxa"/>
          </w:tcPr>
          <w:p w:rsidR="00966766" w:rsidRDefault="0096676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966766" w:rsidRPr="00A1244D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966766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966766" w:rsidRPr="00A1244D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CF4655" w:rsidRPr="00A1244D" w:rsidRDefault="009368FC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6177DE" w:rsidRDefault="00CF4655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еплое</w:t>
            </w:r>
            <w:proofErr w:type="spellEnd"/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дороги</w:t>
            </w:r>
          </w:p>
        </w:tc>
        <w:tc>
          <w:tcPr>
            <w:tcW w:w="1074" w:type="dxa"/>
          </w:tcPr>
          <w:p w:rsidR="00CF4655" w:rsidRPr="00A1244D" w:rsidRDefault="0096676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96676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966766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9368FC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6177DE" w:rsidRDefault="00CF4655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95" w:type="dxa"/>
            <w:vMerge w:val="restart"/>
          </w:tcPr>
          <w:p w:rsidR="00CF4655" w:rsidRPr="00A1244D" w:rsidRDefault="0096676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Великая Черниговка</w:t>
            </w:r>
          </w:p>
        </w:tc>
        <w:tc>
          <w:tcPr>
            <w:tcW w:w="2365" w:type="dxa"/>
          </w:tcPr>
          <w:p w:rsidR="00CF4655" w:rsidRPr="00A1244D" w:rsidRDefault="0096676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Отстрел диких животных</w:t>
            </w:r>
          </w:p>
        </w:tc>
        <w:tc>
          <w:tcPr>
            <w:tcW w:w="1074" w:type="dxa"/>
          </w:tcPr>
          <w:p w:rsidR="00CF4655" w:rsidRPr="00A1244D" w:rsidRDefault="0096676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966766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9368FC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966766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6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угинка</w:t>
            </w:r>
            <w:proofErr w:type="spellEnd"/>
          </w:p>
        </w:tc>
        <w:tc>
          <w:tcPr>
            <w:tcW w:w="2365" w:type="dxa"/>
          </w:tcPr>
          <w:p w:rsidR="00CF4655" w:rsidRPr="00A1244D" w:rsidRDefault="0096676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арендной платы за пользование землей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CF4655" w:rsidRPr="00A1244D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Default="0096676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пригодность к проживанию</w:t>
            </w:r>
          </w:p>
        </w:tc>
        <w:tc>
          <w:tcPr>
            <w:tcW w:w="1074" w:type="dxa"/>
          </w:tcPr>
          <w:p w:rsidR="00CF4655" w:rsidRPr="00A1244D" w:rsidRDefault="00966766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3" w:type="dxa"/>
          </w:tcPr>
          <w:p w:rsidR="00CF4655" w:rsidRPr="00A1244D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966766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CF4655" w:rsidRPr="00A1244D" w:rsidRDefault="009368FC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</w:tr>
      <w:tr w:rsidR="00CF4655" w:rsidRPr="00A1244D" w:rsidTr="00CF4655">
        <w:tc>
          <w:tcPr>
            <w:tcW w:w="720" w:type="dxa"/>
            <w:vMerge w:val="restart"/>
          </w:tcPr>
          <w:p w:rsidR="00CF4655" w:rsidRPr="006177DE" w:rsidRDefault="00CF4655" w:rsidP="00CF46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95" w:type="dxa"/>
            <w:vMerge w:val="restart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гановка</w:t>
            </w:r>
            <w:proofErr w:type="spellEnd"/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sz w:val="24"/>
                <w:szCs w:val="24"/>
              </w:rPr>
              <w:t>Восстановление моста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DF4234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34">
              <w:rPr>
                <w:rFonts w:ascii="Times New Roman" w:hAnsi="Times New Roman" w:cs="Times New Roman"/>
                <w:sz w:val="24"/>
                <w:szCs w:val="24"/>
              </w:rPr>
              <w:t>Земельные вопросы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  <w:r w:rsidRPr="00A1244D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994718" w:rsidRPr="00A1244D" w:rsidTr="00CF4655">
        <w:tc>
          <w:tcPr>
            <w:tcW w:w="720" w:type="dxa"/>
            <w:vMerge/>
          </w:tcPr>
          <w:p w:rsidR="00994718" w:rsidRPr="00A1244D" w:rsidRDefault="00994718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994718" w:rsidRPr="00A1244D" w:rsidRDefault="00994718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994718" w:rsidRPr="00DF4234" w:rsidRDefault="00994718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на баланс садовое товарищество</w:t>
            </w:r>
          </w:p>
        </w:tc>
        <w:tc>
          <w:tcPr>
            <w:tcW w:w="1074" w:type="dxa"/>
          </w:tcPr>
          <w:p w:rsidR="00994718" w:rsidRDefault="00994718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994718" w:rsidRDefault="009368FC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994718" w:rsidRPr="00A1244D" w:rsidRDefault="009368FC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994718" w:rsidRDefault="009368FC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4718" w:rsidRPr="00A1244D" w:rsidTr="00CF4655">
        <w:tc>
          <w:tcPr>
            <w:tcW w:w="720" w:type="dxa"/>
            <w:vMerge/>
          </w:tcPr>
          <w:p w:rsidR="00994718" w:rsidRPr="00A1244D" w:rsidRDefault="00994718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994718" w:rsidRPr="00A1244D" w:rsidRDefault="00994718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994718" w:rsidRPr="00DF4234" w:rsidRDefault="00994718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земельного участка</w:t>
            </w:r>
          </w:p>
        </w:tc>
        <w:tc>
          <w:tcPr>
            <w:tcW w:w="1074" w:type="dxa"/>
          </w:tcPr>
          <w:p w:rsidR="00994718" w:rsidRDefault="00994718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994718" w:rsidRDefault="009368FC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074" w:type="dxa"/>
          </w:tcPr>
          <w:p w:rsidR="00994718" w:rsidRPr="00A1244D" w:rsidRDefault="009368FC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994718" w:rsidRDefault="009368FC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  <w:vMerge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994718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CF4655" w:rsidRPr="00A1244D" w:rsidRDefault="009368FC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9368FC" w:rsidRPr="00A1244D" w:rsidTr="00CF4655">
        <w:tc>
          <w:tcPr>
            <w:tcW w:w="720" w:type="dxa"/>
            <w:vMerge w:val="restart"/>
          </w:tcPr>
          <w:p w:rsidR="009368FC" w:rsidRPr="00A1244D" w:rsidRDefault="009368FC" w:rsidP="00CF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95" w:type="dxa"/>
            <w:vMerge w:val="restart"/>
          </w:tcPr>
          <w:p w:rsidR="009368FC" w:rsidRPr="00A1244D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Долгопрудный РФ</w:t>
            </w:r>
          </w:p>
        </w:tc>
        <w:tc>
          <w:tcPr>
            <w:tcW w:w="2365" w:type="dxa"/>
          </w:tcPr>
          <w:p w:rsidR="009368FC" w:rsidRPr="009368FC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FC">
              <w:rPr>
                <w:rFonts w:ascii="Times New Roman" w:hAnsi="Times New Roman" w:cs="Times New Roman"/>
                <w:sz w:val="24"/>
                <w:szCs w:val="24"/>
              </w:rPr>
              <w:t>Предложение п</w:t>
            </w:r>
            <w:r w:rsidR="005B5FE6">
              <w:rPr>
                <w:rFonts w:ascii="Times New Roman" w:hAnsi="Times New Roman" w:cs="Times New Roman"/>
                <w:sz w:val="24"/>
                <w:szCs w:val="24"/>
              </w:rPr>
              <w:t xml:space="preserve">о восстановлению ЛНР, ДНР, </w:t>
            </w:r>
            <w:proofErr w:type="gramStart"/>
            <w:r w:rsidR="005B5FE6">
              <w:rPr>
                <w:rFonts w:ascii="Times New Roman" w:hAnsi="Times New Roman" w:cs="Times New Roman"/>
                <w:sz w:val="24"/>
                <w:szCs w:val="24"/>
              </w:rPr>
              <w:t>Запор</w:t>
            </w:r>
            <w:r w:rsidRPr="009368FC">
              <w:rPr>
                <w:rFonts w:ascii="Times New Roman" w:hAnsi="Times New Roman" w:cs="Times New Roman"/>
                <w:sz w:val="24"/>
                <w:szCs w:val="24"/>
              </w:rPr>
              <w:t>ожской</w:t>
            </w:r>
            <w:proofErr w:type="gramEnd"/>
            <w:r w:rsidRPr="009368FC">
              <w:rPr>
                <w:rFonts w:ascii="Times New Roman" w:hAnsi="Times New Roman" w:cs="Times New Roman"/>
                <w:sz w:val="24"/>
                <w:szCs w:val="24"/>
              </w:rPr>
              <w:t xml:space="preserve"> и Херсонской обл.</w:t>
            </w:r>
          </w:p>
        </w:tc>
        <w:tc>
          <w:tcPr>
            <w:tcW w:w="1074" w:type="dxa"/>
          </w:tcPr>
          <w:p w:rsidR="009368FC" w:rsidRPr="009368FC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9368FC" w:rsidRPr="009368FC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F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9368FC" w:rsidRDefault="009368FC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9368FC" w:rsidRDefault="009368FC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368FC" w:rsidRPr="00A1244D" w:rsidTr="00CF4655">
        <w:tc>
          <w:tcPr>
            <w:tcW w:w="720" w:type="dxa"/>
            <w:vMerge/>
          </w:tcPr>
          <w:p w:rsidR="009368FC" w:rsidRPr="00A1244D" w:rsidRDefault="009368FC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9368FC" w:rsidRDefault="009368FC" w:rsidP="00CF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9368FC" w:rsidRDefault="009368FC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9368FC" w:rsidRDefault="009368FC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9368FC" w:rsidRDefault="009368FC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1074" w:type="dxa"/>
          </w:tcPr>
          <w:p w:rsidR="009368FC" w:rsidRDefault="00DF6B2E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9368FC" w:rsidRDefault="00DF6B2E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F4655" w:rsidRPr="00A1244D" w:rsidTr="00CF4655">
        <w:tc>
          <w:tcPr>
            <w:tcW w:w="720" w:type="dxa"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CF4655" w:rsidRPr="00A1244D" w:rsidRDefault="00CF4655" w:rsidP="00CF4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CF4655" w:rsidRPr="00A1244D" w:rsidRDefault="00CF4655" w:rsidP="00CF4655">
            <w:pPr>
              <w:rPr>
                <w:sz w:val="24"/>
                <w:szCs w:val="24"/>
              </w:rPr>
            </w:pPr>
            <w:r w:rsidRPr="00A124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4" w:type="dxa"/>
          </w:tcPr>
          <w:p w:rsidR="00CF4655" w:rsidRPr="00A1244D" w:rsidRDefault="00994718" w:rsidP="00CF46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63" w:type="dxa"/>
          </w:tcPr>
          <w:p w:rsidR="00CF4655" w:rsidRPr="00A1244D" w:rsidRDefault="00CF4655" w:rsidP="00CF4655">
            <w:pPr>
              <w:rPr>
                <w:b/>
                <w:sz w:val="24"/>
                <w:szCs w:val="24"/>
              </w:rPr>
            </w:pPr>
            <w:r w:rsidRPr="00A1244D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CF4655" w:rsidRPr="00A1244D" w:rsidRDefault="00CF4655" w:rsidP="00CF46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156" w:type="dxa"/>
          </w:tcPr>
          <w:p w:rsidR="00CF4655" w:rsidRPr="00A1244D" w:rsidRDefault="00CF4655" w:rsidP="00CF4655">
            <w:pPr>
              <w:rPr>
                <w:b/>
                <w:sz w:val="24"/>
                <w:szCs w:val="24"/>
              </w:rPr>
            </w:pPr>
            <w:r w:rsidRPr="00A1244D">
              <w:rPr>
                <w:b/>
                <w:sz w:val="24"/>
                <w:szCs w:val="24"/>
              </w:rPr>
              <w:t>100</w:t>
            </w:r>
          </w:p>
        </w:tc>
      </w:tr>
    </w:tbl>
    <w:p w:rsidR="00CF4655" w:rsidRPr="0039720F" w:rsidRDefault="00CF4655" w:rsidP="00CF4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655" w:rsidRPr="00062373" w:rsidRDefault="00CF4655" w:rsidP="00CF465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Тематика поступивших обращений в отчетном периоде существенно не меняется и в целом отражает весь спектр существующих социально-экономических проблем.</w:t>
      </w:r>
    </w:p>
    <w:p w:rsidR="00CF4655" w:rsidRPr="00062373" w:rsidRDefault="00CF4655" w:rsidP="00CF465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Преобладающее количество вопросов</w:t>
      </w:r>
      <w:r w:rsidR="004A4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22 (36,7</w:t>
      </w:r>
      <w:r w:rsidRPr="000623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 касаются жилищно-коммунального хозяйства (ремонта дороги, благоустройства, ремонт жилищного фонда, работы пассажирского транспорта и т.д.). Значительная часть поступивших вопросов касается необходимости проведения ремонта дорог, работы транспорта.</w:t>
      </w:r>
    </w:p>
    <w:p w:rsidR="00CF4655" w:rsidRDefault="00CF4655"/>
    <w:p w:rsidR="00165417" w:rsidRPr="00062373" w:rsidRDefault="00165417" w:rsidP="00F304B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Ответы на обращения</w:t>
      </w:r>
    </w:p>
    <w:p w:rsidR="00165417" w:rsidRPr="00062373" w:rsidRDefault="00165417" w:rsidP="0016541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нагрузки рассмотрения обращений распределяются между структурными подразделениями, приведены в таблице 3.</w:t>
      </w:r>
    </w:p>
    <w:p w:rsidR="00165417" w:rsidRPr="00D020D6" w:rsidRDefault="00165417" w:rsidP="0016541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Таблица 3. 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нагрузки рассмотрения обращений между исполнителями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006"/>
        <w:gridCol w:w="1105"/>
        <w:gridCol w:w="1305"/>
        <w:gridCol w:w="1275"/>
        <w:gridCol w:w="1276"/>
        <w:gridCol w:w="992"/>
        <w:gridCol w:w="1129"/>
      </w:tblGrid>
      <w:tr w:rsidR="00165417" w:rsidRPr="00D020D6" w:rsidTr="00DF6B2E">
        <w:tc>
          <w:tcPr>
            <w:tcW w:w="3006" w:type="dxa"/>
          </w:tcPr>
          <w:p w:rsidR="00165417" w:rsidRPr="00D020D6" w:rsidRDefault="00165417" w:rsidP="00DF6B2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2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1105" w:type="dxa"/>
          </w:tcPr>
          <w:p w:rsidR="00165417" w:rsidRPr="00D020D6" w:rsidRDefault="00165417" w:rsidP="00DF6B2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D02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К-во</w:t>
            </w:r>
            <w:proofErr w:type="gramEnd"/>
            <w:r w:rsidRPr="00D02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обращений</w:t>
            </w:r>
          </w:p>
        </w:tc>
        <w:tc>
          <w:tcPr>
            <w:tcW w:w="1305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D02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К-во</w:t>
            </w:r>
            <w:proofErr w:type="gramEnd"/>
            <w:r w:rsidRPr="00D02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вопросов в % отношении</w:t>
            </w:r>
          </w:p>
        </w:tc>
        <w:tc>
          <w:tcPr>
            <w:tcW w:w="1275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2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Решено положительно</w:t>
            </w:r>
          </w:p>
        </w:tc>
        <w:tc>
          <w:tcPr>
            <w:tcW w:w="1276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2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Даны разъяснения</w:t>
            </w:r>
          </w:p>
        </w:tc>
        <w:tc>
          <w:tcPr>
            <w:tcW w:w="992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2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Отказано</w:t>
            </w:r>
          </w:p>
        </w:tc>
        <w:tc>
          <w:tcPr>
            <w:tcW w:w="1129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20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Находятся на рассмотрении</w:t>
            </w:r>
          </w:p>
        </w:tc>
      </w:tr>
      <w:tr w:rsidR="00165417" w:rsidRPr="00D020D6" w:rsidTr="00DF6B2E">
        <w:tc>
          <w:tcPr>
            <w:tcW w:w="3006" w:type="dxa"/>
          </w:tcPr>
          <w:p w:rsidR="00165417" w:rsidRPr="0039720F" w:rsidRDefault="00165417" w:rsidP="00DF6B2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972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Глава Администрации МО</w:t>
            </w:r>
          </w:p>
        </w:tc>
        <w:tc>
          <w:tcPr>
            <w:tcW w:w="1105" w:type="dxa"/>
          </w:tcPr>
          <w:p w:rsidR="00165417" w:rsidRPr="00D020D6" w:rsidRDefault="00165417" w:rsidP="00DF6B2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5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9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165417" w:rsidRPr="00D020D6" w:rsidTr="00DF6B2E">
        <w:tc>
          <w:tcPr>
            <w:tcW w:w="3006" w:type="dxa"/>
          </w:tcPr>
          <w:p w:rsidR="00165417" w:rsidRPr="00FA4533" w:rsidRDefault="00165417" w:rsidP="00DF6B2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33">
              <w:rPr>
                <w:rFonts w:ascii="Times New Roman" w:hAnsi="Times New Roman" w:cs="Times New Roman"/>
                <w:b/>
                <w:szCs w:val="28"/>
              </w:rPr>
              <w:t>Отдел жилищно-коммунального хозяйства, транспорта, связи, архитектуры и градостроительства</w:t>
            </w:r>
          </w:p>
        </w:tc>
        <w:tc>
          <w:tcPr>
            <w:tcW w:w="1105" w:type="dxa"/>
          </w:tcPr>
          <w:p w:rsidR="00165417" w:rsidRPr="00D020D6" w:rsidRDefault="003B73B9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7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165417" w:rsidRPr="00D020D6" w:rsidRDefault="00165417" w:rsidP="00DF6B2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</w:tcPr>
          <w:p w:rsidR="00165417" w:rsidRPr="00D020D6" w:rsidRDefault="00A17D44" w:rsidP="005B5FE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5417" w:rsidRPr="00D020D6" w:rsidTr="00DF6B2E">
        <w:tc>
          <w:tcPr>
            <w:tcW w:w="3006" w:type="dxa"/>
          </w:tcPr>
          <w:p w:rsidR="00165417" w:rsidRPr="00FA4533" w:rsidRDefault="00165417" w:rsidP="00DF6B2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33">
              <w:rPr>
                <w:rFonts w:ascii="Times New Roman" w:hAnsi="Times New Roman" w:cs="Times New Roman"/>
                <w:b/>
                <w:spacing w:val="-4"/>
                <w:szCs w:val="28"/>
              </w:rPr>
              <w:lastRenderedPageBreak/>
              <w:t>Управление экономического развития, сельского хозяйства и торговли</w:t>
            </w:r>
          </w:p>
        </w:tc>
        <w:tc>
          <w:tcPr>
            <w:tcW w:w="1105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65417" w:rsidRPr="00D020D6" w:rsidRDefault="00165417" w:rsidP="00DF6B2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</w:tcPr>
          <w:p w:rsidR="00165417" w:rsidRPr="00D020D6" w:rsidRDefault="00165417" w:rsidP="005B5FE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5417" w:rsidRPr="00D020D6" w:rsidTr="00DF6B2E">
        <w:tc>
          <w:tcPr>
            <w:tcW w:w="3006" w:type="dxa"/>
          </w:tcPr>
          <w:p w:rsidR="00165417" w:rsidRPr="00FA4533" w:rsidRDefault="00165417" w:rsidP="00DF6B2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33">
              <w:rPr>
                <w:rFonts w:ascii="Times New Roman" w:hAnsi="Times New Roman" w:cs="Times New Roman"/>
                <w:b/>
                <w:szCs w:val="28"/>
              </w:rPr>
              <w:t>Отдел по вопросам чрезвычайных ситуаций, гражданской обороны, мобилизационной работы и взаимодействия с правоохранительными органами</w:t>
            </w:r>
          </w:p>
        </w:tc>
        <w:tc>
          <w:tcPr>
            <w:tcW w:w="110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65417" w:rsidRPr="00D020D6" w:rsidRDefault="00165417" w:rsidP="00DF6B2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</w:tcPr>
          <w:p w:rsidR="00165417" w:rsidRPr="00D020D6" w:rsidRDefault="00A17D44" w:rsidP="005B5FE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417" w:rsidRPr="00D020D6" w:rsidTr="00DF6B2E">
        <w:tc>
          <w:tcPr>
            <w:tcW w:w="3006" w:type="dxa"/>
          </w:tcPr>
          <w:p w:rsidR="00165417" w:rsidRPr="00FA4533" w:rsidRDefault="00165417" w:rsidP="00DF6B2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Отделы по обеспечению жизнедеятельности </w:t>
            </w:r>
          </w:p>
        </w:tc>
        <w:tc>
          <w:tcPr>
            <w:tcW w:w="110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7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165417" w:rsidRPr="00D020D6" w:rsidRDefault="00165417" w:rsidP="00DF6B2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</w:tcPr>
          <w:p w:rsidR="00165417" w:rsidRPr="00D020D6" w:rsidRDefault="00165417" w:rsidP="005B5FE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5417" w:rsidRPr="00D020D6" w:rsidTr="00DF6B2E">
        <w:tc>
          <w:tcPr>
            <w:tcW w:w="3006" w:type="dxa"/>
          </w:tcPr>
          <w:p w:rsidR="00165417" w:rsidRPr="00FA4533" w:rsidRDefault="00165417" w:rsidP="00DF6B2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33">
              <w:rPr>
                <w:rFonts w:ascii="Times New Roman" w:hAnsi="Times New Roman" w:cs="Times New Roman"/>
                <w:b/>
                <w:sz w:val="24"/>
                <w:szCs w:val="24"/>
              </w:rPr>
              <w:t>Отдел экономического развития и торговли</w:t>
            </w:r>
          </w:p>
        </w:tc>
        <w:tc>
          <w:tcPr>
            <w:tcW w:w="1105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65417" w:rsidRPr="00D020D6" w:rsidRDefault="00165417" w:rsidP="00DF6B2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</w:tcPr>
          <w:p w:rsidR="00165417" w:rsidRPr="00D020D6" w:rsidRDefault="00165417" w:rsidP="005B5FE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5417" w:rsidRPr="00D020D6" w:rsidTr="00DF6B2E">
        <w:tc>
          <w:tcPr>
            <w:tcW w:w="3006" w:type="dxa"/>
          </w:tcPr>
          <w:p w:rsidR="00165417" w:rsidRPr="00FA4533" w:rsidRDefault="00165417" w:rsidP="00DF6B2E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b/>
                <w:sz w:val="24"/>
                <w:szCs w:val="24"/>
              </w:rPr>
              <w:t>Отдел земельных, имущественных отношений</w:t>
            </w:r>
          </w:p>
        </w:tc>
        <w:tc>
          <w:tcPr>
            <w:tcW w:w="1105" w:type="dxa"/>
          </w:tcPr>
          <w:p w:rsidR="00165417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165417" w:rsidRPr="00D020D6" w:rsidRDefault="00165417" w:rsidP="00DF6B2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</w:tcPr>
          <w:p w:rsidR="00165417" w:rsidRPr="00D020D6" w:rsidRDefault="00165417" w:rsidP="005B5FE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5417" w:rsidRPr="00D020D6" w:rsidTr="00DF6B2E">
        <w:tc>
          <w:tcPr>
            <w:tcW w:w="3006" w:type="dxa"/>
          </w:tcPr>
          <w:p w:rsidR="00165417" w:rsidRPr="00FA4533" w:rsidRDefault="00165417" w:rsidP="00DF6B2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33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культуры, молодежи, спорта и дополнительного образования</w:t>
            </w:r>
          </w:p>
        </w:tc>
        <w:tc>
          <w:tcPr>
            <w:tcW w:w="110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65417" w:rsidRPr="00D020D6" w:rsidRDefault="00165417" w:rsidP="00DF6B2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</w:tcPr>
          <w:p w:rsidR="00165417" w:rsidRPr="00D020D6" w:rsidRDefault="00A17D44" w:rsidP="005B5FE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417" w:rsidRPr="00D020D6" w:rsidTr="00DF6B2E">
        <w:tc>
          <w:tcPr>
            <w:tcW w:w="3006" w:type="dxa"/>
          </w:tcPr>
          <w:p w:rsidR="00165417" w:rsidRPr="00FA4533" w:rsidRDefault="00165417" w:rsidP="00DF6B2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33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10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65417" w:rsidRPr="00D020D6" w:rsidRDefault="00165417" w:rsidP="00DF6B2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</w:tcPr>
          <w:p w:rsidR="00165417" w:rsidRPr="00D020D6" w:rsidRDefault="00165417" w:rsidP="005B5FE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5417" w:rsidRPr="00D020D6" w:rsidTr="00DF6B2E">
        <w:tc>
          <w:tcPr>
            <w:tcW w:w="3006" w:type="dxa"/>
          </w:tcPr>
          <w:p w:rsidR="00165417" w:rsidRPr="00FA4533" w:rsidRDefault="00165417" w:rsidP="00DF6B2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33">
              <w:rPr>
                <w:rFonts w:ascii="Times New Roman" w:hAnsi="Times New Roman" w:cs="Times New Roman"/>
                <w:b/>
                <w:sz w:val="24"/>
                <w:szCs w:val="24"/>
              </w:rPr>
              <w:t>Отдел кадров и муниципальной службы</w:t>
            </w:r>
          </w:p>
        </w:tc>
        <w:tc>
          <w:tcPr>
            <w:tcW w:w="1105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65417" w:rsidRPr="00D020D6" w:rsidRDefault="00165417" w:rsidP="00DF6B2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</w:tcPr>
          <w:p w:rsidR="00165417" w:rsidRPr="00D020D6" w:rsidRDefault="00165417" w:rsidP="005B5FE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5417" w:rsidRPr="00D020D6" w:rsidTr="00DF6B2E">
        <w:tc>
          <w:tcPr>
            <w:tcW w:w="3006" w:type="dxa"/>
          </w:tcPr>
          <w:p w:rsidR="00165417" w:rsidRPr="00FA4533" w:rsidRDefault="00165417" w:rsidP="00DF6B2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делопроизводства </w:t>
            </w:r>
          </w:p>
        </w:tc>
        <w:tc>
          <w:tcPr>
            <w:tcW w:w="110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65417" w:rsidRPr="00D020D6" w:rsidRDefault="00165417" w:rsidP="00DF6B2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</w:tcPr>
          <w:p w:rsidR="00165417" w:rsidRPr="00D020D6" w:rsidRDefault="00165417" w:rsidP="005B5FE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5417" w:rsidRPr="00D020D6" w:rsidTr="00DF6B2E">
        <w:tc>
          <w:tcPr>
            <w:tcW w:w="3006" w:type="dxa"/>
          </w:tcPr>
          <w:p w:rsidR="00165417" w:rsidRPr="00FA4533" w:rsidRDefault="00165417" w:rsidP="00DF6B2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Главы МО Кулиш А.А.</w:t>
            </w:r>
          </w:p>
        </w:tc>
        <w:tc>
          <w:tcPr>
            <w:tcW w:w="110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65417" w:rsidRPr="00D020D6" w:rsidRDefault="00165417" w:rsidP="00DF6B2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</w:tcPr>
          <w:p w:rsidR="00165417" w:rsidRPr="00D020D6" w:rsidRDefault="00165417" w:rsidP="005B5FE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5417" w:rsidRPr="00D020D6" w:rsidTr="00DF6B2E">
        <w:tc>
          <w:tcPr>
            <w:tcW w:w="3006" w:type="dxa"/>
          </w:tcPr>
          <w:p w:rsidR="00165417" w:rsidRPr="00FA4533" w:rsidRDefault="00165417" w:rsidP="00DF6B2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33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делам несовершеннолетних</w:t>
            </w:r>
          </w:p>
        </w:tc>
        <w:tc>
          <w:tcPr>
            <w:tcW w:w="110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65417" w:rsidRPr="00D020D6" w:rsidRDefault="00165417" w:rsidP="00DF6B2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</w:tcPr>
          <w:p w:rsidR="00165417" w:rsidRPr="00D020D6" w:rsidRDefault="00165417" w:rsidP="005B5FE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063C" w:rsidRPr="00D020D6" w:rsidTr="00DF6B2E">
        <w:tc>
          <w:tcPr>
            <w:tcW w:w="3006" w:type="dxa"/>
          </w:tcPr>
          <w:p w:rsidR="00B0063C" w:rsidRPr="00FA4533" w:rsidRDefault="00B0063C" w:rsidP="00DF6B2E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C6">
              <w:rPr>
                <w:b/>
                <w:szCs w:val="28"/>
              </w:rPr>
              <w:t>Архивный отдел</w:t>
            </w:r>
          </w:p>
        </w:tc>
        <w:tc>
          <w:tcPr>
            <w:tcW w:w="1105" w:type="dxa"/>
          </w:tcPr>
          <w:p w:rsidR="00B0063C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dxa"/>
          </w:tcPr>
          <w:p w:rsidR="00B0063C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5" w:type="dxa"/>
          </w:tcPr>
          <w:p w:rsidR="00B0063C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0063C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0063C" w:rsidRDefault="00B0063C" w:rsidP="00DF6B2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B0063C" w:rsidRDefault="00B0063C" w:rsidP="005B5FE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5417" w:rsidRPr="00D020D6" w:rsidTr="00DF6B2E">
        <w:tc>
          <w:tcPr>
            <w:tcW w:w="3006" w:type="dxa"/>
          </w:tcPr>
          <w:p w:rsidR="00165417" w:rsidRPr="00D020D6" w:rsidRDefault="00165417" w:rsidP="00DF6B2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5" w:type="dxa"/>
          </w:tcPr>
          <w:p w:rsidR="00165417" w:rsidRPr="00D020D6" w:rsidRDefault="00A17D44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5" w:type="dxa"/>
          </w:tcPr>
          <w:p w:rsidR="00165417" w:rsidRPr="00D020D6" w:rsidRDefault="00165417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</w:tcPr>
          <w:p w:rsidR="00165417" w:rsidRPr="00D020D6" w:rsidRDefault="00B0063C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165417" w:rsidRPr="00D020D6" w:rsidRDefault="00B0063C" w:rsidP="00DF6B2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165417" w:rsidRPr="00D020D6" w:rsidRDefault="00165417" w:rsidP="00DF6B2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</w:tcPr>
          <w:p w:rsidR="00165417" w:rsidRPr="00D020D6" w:rsidRDefault="00B0063C" w:rsidP="005B5FE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165417" w:rsidRPr="00D020D6" w:rsidRDefault="00165417" w:rsidP="00165417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417" w:rsidRDefault="00165417" w:rsidP="00165417">
      <w:pPr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наибольшей нагрузки рассмотрения обращений наблюдается в управлении жилищно-коммунальног</w:t>
      </w:r>
      <w:r w:rsidR="004A4109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хозяйства - 22 обращения или 36,7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поступивших обращений (</w:t>
      </w:r>
      <w:r w:rsidR="004A410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обращений),</w:t>
      </w:r>
      <w:r w:rsidR="004A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решено положительно – 23</w:t>
      </w:r>
      <w:r w:rsidR="007E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="004A410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разъяснено – 29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2A0F" w:rsidRDefault="00A52A0F" w:rsidP="00165417">
      <w:pPr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A0F" w:rsidRPr="00062373" w:rsidRDefault="00A52A0F" w:rsidP="00A52A0F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Личный прием граждан</w:t>
      </w:r>
    </w:p>
    <w:p w:rsidR="00A52A0F" w:rsidRPr="00062373" w:rsidRDefault="00A52A0F" w:rsidP="00A52A0F">
      <w:pPr>
        <w:pStyle w:val="1"/>
        <w:spacing w:after="0"/>
        <w:ind w:left="-567" w:firstLine="567"/>
        <w:jc w:val="both"/>
      </w:pPr>
      <w:r w:rsidRPr="00062373">
        <w:rPr>
          <w:lang w:eastAsia="ru-RU"/>
        </w:rPr>
        <w:t xml:space="preserve">Личный прием граждан проводится Главой </w:t>
      </w:r>
      <w:r w:rsidRPr="00062373">
        <w:t xml:space="preserve">Администрации </w:t>
      </w:r>
      <w:r w:rsidRPr="00062373">
        <w:rPr>
          <w:lang w:eastAsia="ru-RU"/>
        </w:rPr>
        <w:t xml:space="preserve">Станично-Луганского муниципального округа </w:t>
      </w:r>
      <w:r w:rsidRPr="00062373">
        <w:t xml:space="preserve">Луганской Народной Республики </w:t>
      </w:r>
      <w:r w:rsidRPr="00062373">
        <w:rPr>
          <w:lang w:eastAsia="ru-RU"/>
        </w:rPr>
        <w:t xml:space="preserve">и его заместителями. Постановлением Администрации Станично-Луганского </w:t>
      </w:r>
      <w:r w:rsidRPr="00062373">
        <w:rPr>
          <w:lang w:eastAsia="ru-RU"/>
        </w:rPr>
        <w:lastRenderedPageBreak/>
        <w:t>муниципального округа</w:t>
      </w:r>
      <w:r>
        <w:rPr>
          <w:sz w:val="24"/>
          <w:szCs w:val="24"/>
          <w:lang w:eastAsia="ru-RU"/>
        </w:rPr>
        <w:t xml:space="preserve"> </w:t>
      </w:r>
      <w:r w:rsidRPr="00062373">
        <w:t>Луганской Народной Республики</w:t>
      </w:r>
      <w:r w:rsidRPr="00062373">
        <w:rPr>
          <w:lang w:eastAsia="ru-RU"/>
        </w:rPr>
        <w:t xml:space="preserve"> </w:t>
      </w:r>
      <w:r w:rsidRPr="000B797C">
        <w:rPr>
          <w:lang w:eastAsia="ru-RU"/>
        </w:rPr>
        <w:t xml:space="preserve">от </w:t>
      </w:r>
      <w:r w:rsidRPr="000B797C">
        <w:t xml:space="preserve">27.02.2024 № </w:t>
      </w:r>
      <w:r w:rsidRPr="00062373">
        <w:t>25 утвержден график личного приема граждан руководством Администрации Станично-Луганского муниципального округа Луганской Народной Республики.</w:t>
      </w:r>
    </w:p>
    <w:p w:rsidR="00A52A0F" w:rsidRPr="00062373" w:rsidRDefault="00A52A0F" w:rsidP="00A52A0F">
      <w:pPr>
        <w:pStyle w:val="1"/>
        <w:spacing w:after="0"/>
        <w:ind w:left="-567"/>
        <w:jc w:val="both"/>
        <w:rPr>
          <w:lang w:eastAsia="ru-RU"/>
        </w:rPr>
      </w:pPr>
    </w:p>
    <w:p w:rsidR="00A52A0F" w:rsidRPr="00062373" w:rsidRDefault="00A52A0F" w:rsidP="00A52A0F">
      <w:pPr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анализируемый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личном приеме руководством Администрации </w:t>
      </w:r>
      <w:r w:rsidRPr="00062373">
        <w:rPr>
          <w:rFonts w:ascii="Times New Roman" w:hAnsi="Times New Roman" w:cs="Times New Roman"/>
          <w:sz w:val="28"/>
          <w:szCs w:val="28"/>
          <w:lang w:eastAsia="ru-RU"/>
        </w:rPr>
        <w:t xml:space="preserve">Станично-Луганского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поступали.</w:t>
      </w:r>
    </w:p>
    <w:p w:rsidR="00165417" w:rsidRDefault="00165417" w:rsidP="00165417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2A0F" w:rsidRPr="00062373" w:rsidRDefault="00A52A0F" w:rsidP="00A52A0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Контроль. Результаты рассмотрения обращений. Исполнительская дисциплина</w:t>
      </w:r>
    </w:p>
    <w:p w:rsidR="00A52A0F" w:rsidRPr="00062373" w:rsidRDefault="00A52A0F" w:rsidP="00A52A0F">
      <w:pPr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062373">
        <w:rPr>
          <w:rFonts w:ascii="Times New Roman" w:hAnsi="Times New Roman" w:cs="Times New Roman"/>
          <w:sz w:val="28"/>
          <w:szCs w:val="28"/>
          <w:lang w:eastAsia="ru-RU"/>
        </w:rPr>
        <w:t>Станично-Луганского муниципального округа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373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постоянный </w:t>
      </w:r>
      <w:proofErr w:type="gramStart"/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неукоснительным соблюдением порядка и сроков рассмотрения обращений граждан исполнителями в соответствии с действующим законодательством.</w:t>
      </w:r>
    </w:p>
    <w:p w:rsidR="00A52A0F" w:rsidRPr="00062373" w:rsidRDefault="00A52A0F" w:rsidP="00A52A0F">
      <w:pPr>
        <w:spacing w:after="15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количества обращений, поступивших в Администрацию в I</w:t>
      </w:r>
      <w:r w:rsidR="005E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2025 года (60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 результатам их рассмотрения:</w:t>
      </w:r>
    </w:p>
    <w:p w:rsidR="00A52A0F" w:rsidRPr="00062373" w:rsidRDefault="005E2E23" w:rsidP="00A52A0F">
      <w:pPr>
        <w:spacing w:after="15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решено положительно – 23 (38,3 </w:t>
      </w:r>
      <w:r w:rsidR="00A52A0F"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обращений);</w:t>
      </w:r>
    </w:p>
    <w:p w:rsidR="00A52A0F" w:rsidRPr="00062373" w:rsidRDefault="005E2E23" w:rsidP="00A52A0F">
      <w:pPr>
        <w:spacing w:after="15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разъяснено – 29 (48</w:t>
      </w:r>
      <w:r w:rsidR="00A52A0F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A52A0F"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A52A0F" w:rsidRPr="00062373" w:rsidRDefault="00A52A0F" w:rsidP="00A52A0F">
      <w:pPr>
        <w:spacing w:after="15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отказано – 0.</w:t>
      </w:r>
    </w:p>
    <w:p w:rsidR="00A52A0F" w:rsidRPr="00062373" w:rsidRDefault="00A52A0F" w:rsidP="00A52A0F">
      <w:pPr>
        <w:spacing w:after="15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нарушения сроков рассмотрения обращений за анализируемый период не установлено.</w:t>
      </w:r>
    </w:p>
    <w:p w:rsidR="005E2E23" w:rsidRPr="00062373" w:rsidRDefault="005E2E23" w:rsidP="005E2E23">
      <w:pPr>
        <w:spacing w:after="15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Выводы и предложения по итогам работы с обращениями за анализируемый период</w:t>
      </w:r>
    </w:p>
    <w:p w:rsidR="005E2E23" w:rsidRPr="00062373" w:rsidRDefault="005E2E23" w:rsidP="005E2E23">
      <w:pPr>
        <w:spacing w:after="15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5E2E23" w:rsidRPr="00062373" w:rsidRDefault="005E2E23" w:rsidP="005E2E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наибольший удельный вес составляют обращения, поданные заявителем лично в письменном виде;</w:t>
      </w:r>
    </w:p>
    <w:p w:rsidR="005E2E23" w:rsidRPr="00062373" w:rsidRDefault="005E2E23" w:rsidP="005E2E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осуществлялось рассмотрение обращений в форме электронного документа;</w:t>
      </w:r>
    </w:p>
    <w:p w:rsidR="005E2E23" w:rsidRPr="00062373" w:rsidRDefault="005E2E23" w:rsidP="005E2E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место повторные обращения;</w:t>
      </w:r>
    </w:p>
    <w:p w:rsidR="005E2E23" w:rsidRPr="00062373" w:rsidRDefault="005E2E23" w:rsidP="005E2E2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анализируемом периоде преобладают вопросы жилищно-коммунального характера;</w:t>
      </w:r>
    </w:p>
    <w:p w:rsidR="005E2E23" w:rsidRPr="00062373" w:rsidRDefault="005E2E23" w:rsidP="005E2E23">
      <w:pPr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большое количество обращений, поступивших в Администрацию в отчетном периоде, решено положительно;</w:t>
      </w:r>
    </w:p>
    <w:p w:rsidR="005E2E23" w:rsidRDefault="005E2E23" w:rsidP="005E2E23">
      <w:pPr>
        <w:spacing w:after="15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результате осуществления </w:t>
      </w:r>
      <w:proofErr w:type="gramStart"/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ответственными исполнителями установленных законодательством сроков рассмотрения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2E23" w:rsidRPr="00062373" w:rsidRDefault="005E2E23" w:rsidP="005E2E23">
      <w:pPr>
        <w:spacing w:after="15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за отчетный период не установлено, все обращения рассмотрены своевременно.</w:t>
      </w:r>
    </w:p>
    <w:p w:rsidR="005E2E23" w:rsidRPr="00062373" w:rsidRDefault="005E2E23" w:rsidP="005E2E23">
      <w:pPr>
        <w:spacing w:after="15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целом можно отметить, что в Администрации </w:t>
      </w:r>
      <w:r w:rsidRPr="00062373">
        <w:rPr>
          <w:rFonts w:ascii="Times New Roman" w:hAnsi="Times New Roman" w:cs="Times New Roman"/>
          <w:sz w:val="28"/>
          <w:szCs w:val="28"/>
          <w:lang w:eastAsia="ru-RU"/>
        </w:rPr>
        <w:t>Станично-Луганского муниципального округа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выработана система работы с обращениями граждан. </w:t>
      </w:r>
      <w:proofErr w:type="gramStart"/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квалифицированное предоставление консультаций и подробных разъяснений гражданам сотрудниками Администрации </w:t>
      </w:r>
      <w:r w:rsidRPr="00062373">
        <w:rPr>
          <w:rFonts w:ascii="Times New Roman" w:hAnsi="Times New Roman" w:cs="Times New Roman"/>
          <w:sz w:val="28"/>
          <w:szCs w:val="28"/>
          <w:lang w:eastAsia="ru-RU"/>
        </w:rPr>
        <w:t>Станично-Луганского муниципального округа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посредством телефонной связи, касательно заданных вопросов, поддержание в актуальном состоянии официального сайта Администрации </w:t>
      </w:r>
      <w:r w:rsidRPr="00062373">
        <w:rPr>
          <w:rFonts w:ascii="Times New Roman" w:hAnsi="Times New Roman" w:cs="Times New Roman"/>
          <w:sz w:val="28"/>
          <w:szCs w:val="28"/>
          <w:lang w:eastAsia="ru-RU"/>
        </w:rPr>
        <w:t>Станично-Луганского муниципального округа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Луганской Народной Республики, размещение информации в социальных сетях, своевременное рассмотрение обращений граждан, подготовка ответов на них, а также направление обращений на рассмотрение в соответствующие органы, в компетенцию которых</w:t>
      </w:r>
      <w:proofErr w:type="gramEnd"/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решение поставленных в обращении вопросов. Каждое обращение рассматривается индивидуально. Во многих случаях вопросы решаются с выездом на место (вопросы необходимости ремонта жилья, спила деревьев, конфликтные ситуации и т.д.).</w:t>
      </w:r>
    </w:p>
    <w:p w:rsidR="005E2E23" w:rsidRPr="00062373" w:rsidRDefault="005E2E23" w:rsidP="005E2E23">
      <w:pPr>
        <w:spacing w:after="15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в целях повышения эффективности работы с обращениями граждан, оперативного реагирования на наиболее актуальные и сложные для граждан вопросы, усовершенствования организации работы с обращениями граждан в Администрации </w:t>
      </w:r>
      <w:r w:rsidRPr="00062373">
        <w:rPr>
          <w:rFonts w:ascii="Times New Roman" w:hAnsi="Times New Roman" w:cs="Times New Roman"/>
          <w:sz w:val="28"/>
          <w:szCs w:val="28"/>
          <w:lang w:eastAsia="ru-RU"/>
        </w:rPr>
        <w:t>Станично-Луганского муниципального округа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5E2E23" w:rsidRPr="00062373" w:rsidRDefault="005E2E23" w:rsidP="005E2E23">
      <w:pPr>
        <w:spacing w:after="15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исключить случаи формального рассмотрения обращений, волокиты и ненадлежащего отношения должностных лиц к гражданам;</w:t>
      </w:r>
    </w:p>
    <w:p w:rsidR="005E2E23" w:rsidRPr="00062373" w:rsidRDefault="005E2E23" w:rsidP="005E2E23">
      <w:pPr>
        <w:spacing w:after="15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повышать уровень грамотности и компетентности специалистов Администрации </w:t>
      </w:r>
      <w:r w:rsidRPr="00062373">
        <w:rPr>
          <w:rFonts w:ascii="Times New Roman" w:hAnsi="Times New Roman" w:cs="Times New Roman"/>
          <w:sz w:val="28"/>
          <w:szCs w:val="28"/>
          <w:lang w:eastAsia="ru-RU"/>
        </w:rPr>
        <w:t>Станично-Луганского муниципального округа</w:t>
      </w: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E23" w:rsidRPr="00062373" w:rsidRDefault="005E2E23" w:rsidP="005E2E23">
      <w:pPr>
        <w:spacing w:after="15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разъяснительную работу по применению законодательства Российской Федерации и Луганской Народной Республики с учетом вносимых изменений и дополнений по наиболее актуальным вопросам через средства массовой информации и посредством компьютерной сети Интернет, используя при этом опережающий фактор информирования.</w:t>
      </w:r>
    </w:p>
    <w:p w:rsidR="005E2E23" w:rsidRPr="00062373" w:rsidRDefault="005E2E23" w:rsidP="005E2E23">
      <w:pPr>
        <w:spacing w:after="15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будет продолжена работа, направленная на обеспечение качественного и своевременного рассмотрения обращений граждан.</w:t>
      </w:r>
    </w:p>
    <w:p w:rsidR="005E2E23" w:rsidRPr="00062373" w:rsidRDefault="005E2E23" w:rsidP="005E2E2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65417" w:rsidRDefault="00165417" w:rsidP="00A52A0F"/>
    <w:sectPr w:rsidR="0016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5098"/>
    <w:multiLevelType w:val="hybridMultilevel"/>
    <w:tmpl w:val="B6B4A9CA"/>
    <w:lvl w:ilvl="0" w:tplc="66D2DB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CAE7638"/>
    <w:multiLevelType w:val="hybridMultilevel"/>
    <w:tmpl w:val="26DE91FE"/>
    <w:lvl w:ilvl="0" w:tplc="295027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35"/>
    <w:rsid w:val="00026339"/>
    <w:rsid w:val="001118EB"/>
    <w:rsid w:val="001436EB"/>
    <w:rsid w:val="00165417"/>
    <w:rsid w:val="0017004F"/>
    <w:rsid w:val="001969A2"/>
    <w:rsid w:val="00222146"/>
    <w:rsid w:val="00227FEC"/>
    <w:rsid w:val="002644AC"/>
    <w:rsid w:val="002670BE"/>
    <w:rsid w:val="00375A74"/>
    <w:rsid w:val="003A69FB"/>
    <w:rsid w:val="003B73B9"/>
    <w:rsid w:val="004A4109"/>
    <w:rsid w:val="004D1B03"/>
    <w:rsid w:val="00532435"/>
    <w:rsid w:val="005A0BE0"/>
    <w:rsid w:val="005B33D2"/>
    <w:rsid w:val="005B5FE6"/>
    <w:rsid w:val="005E2E23"/>
    <w:rsid w:val="0061206D"/>
    <w:rsid w:val="00643804"/>
    <w:rsid w:val="0068055C"/>
    <w:rsid w:val="007E3900"/>
    <w:rsid w:val="007F6F42"/>
    <w:rsid w:val="007F7EDA"/>
    <w:rsid w:val="008631CC"/>
    <w:rsid w:val="009368FC"/>
    <w:rsid w:val="00966766"/>
    <w:rsid w:val="00993D5F"/>
    <w:rsid w:val="00994718"/>
    <w:rsid w:val="00A16C59"/>
    <w:rsid w:val="00A17D44"/>
    <w:rsid w:val="00A52A0F"/>
    <w:rsid w:val="00A53FF1"/>
    <w:rsid w:val="00AE4058"/>
    <w:rsid w:val="00B0063C"/>
    <w:rsid w:val="00B17CDD"/>
    <w:rsid w:val="00B6129E"/>
    <w:rsid w:val="00BE7ADA"/>
    <w:rsid w:val="00CB44F9"/>
    <w:rsid w:val="00CF4655"/>
    <w:rsid w:val="00DB799F"/>
    <w:rsid w:val="00DC4489"/>
    <w:rsid w:val="00DF6B2E"/>
    <w:rsid w:val="00E322E2"/>
    <w:rsid w:val="00ED117B"/>
    <w:rsid w:val="00F304BA"/>
    <w:rsid w:val="00F7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2E2"/>
    <w:pPr>
      <w:ind w:left="720"/>
      <w:contextualSpacing/>
    </w:pPr>
  </w:style>
  <w:style w:type="table" w:styleId="a4">
    <w:name w:val="Table Grid"/>
    <w:basedOn w:val="a1"/>
    <w:uiPriority w:val="39"/>
    <w:rsid w:val="00E32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65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F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CF465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CF4655"/>
    <w:pPr>
      <w:widowControl w:val="0"/>
      <w:spacing w:after="60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2E2"/>
    <w:pPr>
      <w:ind w:left="720"/>
      <w:contextualSpacing/>
    </w:pPr>
  </w:style>
  <w:style w:type="table" w:styleId="a4">
    <w:name w:val="Table Grid"/>
    <w:basedOn w:val="a1"/>
    <w:uiPriority w:val="39"/>
    <w:rsid w:val="00E32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65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F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CF465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CF4655"/>
    <w:pPr>
      <w:widowControl w:val="0"/>
      <w:spacing w:after="60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yanka.bezformata.com/word/invalida-2-gruppi/4293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yanka.bezformata.com/word/mnogodetnaya-semya/166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yanka.bezformata.com/word/o-poryadke-rassmotreniya-obrashenij-grazhdan-rossijskoj-federat/7697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yanka.bezformata.com/word/pensionerov/5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2025-03-26T07:15:00Z</cp:lastPrinted>
  <dcterms:created xsi:type="dcterms:W3CDTF">2025-03-25T09:14:00Z</dcterms:created>
  <dcterms:modified xsi:type="dcterms:W3CDTF">2025-04-02T09:19:00Z</dcterms:modified>
</cp:coreProperties>
</file>