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41D96" w14:textId="152156F3" w:rsidR="007D3AED" w:rsidRDefault="007D3AED" w:rsidP="0079377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D6B0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B1164F8" wp14:editId="255B5CE1">
            <wp:extent cx="612775" cy="107823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57C20" w14:textId="7E2D4F32" w:rsidR="00845691" w:rsidRPr="00845691" w:rsidRDefault="00845691" w:rsidP="0079377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456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Совет муниципального округа муниципальное образование</w:t>
      </w:r>
    </w:p>
    <w:p w14:paraId="2D37B656" w14:textId="77777777" w:rsidR="00845691" w:rsidRPr="00845691" w:rsidRDefault="00845691" w:rsidP="0079377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456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Станично-Луганский муниципальный округ </w:t>
      </w:r>
    </w:p>
    <w:p w14:paraId="4D5ACB7F" w14:textId="77777777" w:rsidR="00845691" w:rsidRPr="00845691" w:rsidRDefault="00845691" w:rsidP="0079377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456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Луганской Народной Республики</w:t>
      </w:r>
    </w:p>
    <w:p w14:paraId="2F3DA134" w14:textId="77777777" w:rsidR="00845691" w:rsidRPr="00845691" w:rsidRDefault="00845691" w:rsidP="0079377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A5E081A" w14:textId="102FCBCF" w:rsidR="00845691" w:rsidRPr="00845691" w:rsidRDefault="00845691" w:rsidP="00845691">
      <w:pPr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937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9B150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XVII</w:t>
      </w:r>
      <w:r w:rsidRPr="008456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заседание I созыва</w:t>
      </w:r>
    </w:p>
    <w:p w14:paraId="5817A117" w14:textId="77777777" w:rsidR="00E7190A" w:rsidRPr="00845691" w:rsidRDefault="00E7190A" w:rsidP="00A21536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8C05D2C" w14:textId="731A15B4" w:rsidR="00845691" w:rsidRDefault="00845691" w:rsidP="00A21536">
      <w:pPr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456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14:paraId="26C32120" w14:textId="77777777" w:rsidR="00E7190A" w:rsidRPr="00AC1B73" w:rsidRDefault="00E7190A" w:rsidP="00845691">
      <w:pPr>
        <w:contextualSpacing/>
        <w:jc w:val="center"/>
        <w:rPr>
          <w:rFonts w:ascii="Times New Roman" w:eastAsia="Times New Roman" w:hAnsi="Times New Roman"/>
          <w:b/>
          <w:color w:val="000000"/>
          <w:sz w:val="18"/>
          <w:szCs w:val="28"/>
          <w:lang w:eastAsia="ru-RU"/>
        </w:rPr>
      </w:pPr>
    </w:p>
    <w:p w14:paraId="26DA8EAF" w14:textId="6EF0FF22" w:rsidR="00845691" w:rsidRPr="00845691" w:rsidRDefault="00793771" w:rsidP="00845691">
      <w:pPr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7D3AED" w:rsidRPr="007D3A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9C0B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D3A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40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D3A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9C0B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  <w:r w:rsidR="00845691" w:rsidRPr="008456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C0B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845691" w:rsidRPr="008456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пгт Станица Луганская</w:t>
      </w:r>
      <w:r w:rsidR="00845691" w:rsidRPr="008456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45691" w:rsidRPr="008456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</w:t>
      </w:r>
      <w:r w:rsidR="009C0B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845691" w:rsidRPr="008456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C0B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="00845691" w:rsidRPr="008456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№ </w:t>
      </w:r>
      <w:r w:rsidR="008352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C029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7D3A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</w:t>
      </w:r>
      <w:r w:rsidR="00C029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/1</w:t>
      </w:r>
    </w:p>
    <w:p w14:paraId="129BC42D" w14:textId="77777777" w:rsidR="00E7190A" w:rsidRPr="008D6420" w:rsidRDefault="00E7190A" w:rsidP="00A21536">
      <w:pPr>
        <w:contextualSpacing/>
        <w:rPr>
          <w:sz w:val="30"/>
          <w:szCs w:val="30"/>
        </w:rPr>
      </w:pPr>
    </w:p>
    <w:p w14:paraId="2CB2B970" w14:textId="567A3DB5" w:rsidR="007F22D7" w:rsidRPr="00026802" w:rsidRDefault="007F22D7" w:rsidP="00835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02A">
        <w:rPr>
          <w:rFonts w:ascii="Times New Roman" w:hAnsi="Times New Roman" w:cs="Times New Roman"/>
          <w:b/>
          <w:sz w:val="28"/>
          <w:szCs w:val="28"/>
        </w:rPr>
        <w:t>О</w:t>
      </w:r>
      <w:r w:rsidR="008352BB">
        <w:rPr>
          <w:rFonts w:ascii="Times New Roman" w:hAnsi="Times New Roman" w:cs="Times New Roman"/>
          <w:b/>
          <w:sz w:val="28"/>
          <w:szCs w:val="28"/>
        </w:rPr>
        <w:t xml:space="preserve"> возложении обязанностей в целях реализации Соглашения о передаче Счетной палате Луганской Народной Республики полномочий по осуществлению внешнего муниципального финансового контроля </w:t>
      </w:r>
    </w:p>
    <w:p w14:paraId="699D4CF5" w14:textId="77777777" w:rsidR="00E7190A" w:rsidRPr="008D6420" w:rsidRDefault="00E7190A" w:rsidP="00A21536">
      <w:pPr>
        <w:pStyle w:val="ConsPlusNormal"/>
        <w:outlineLvl w:val="0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14:paraId="529E505C" w14:textId="28A041D4" w:rsidR="007B7E2B" w:rsidRPr="00A66362" w:rsidRDefault="008352BB" w:rsidP="009409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законами от 06.10.2003 № 131-ФЗ «Об общих принципах организации  местного самоуправления в Российской Федерации», от 07.02.2011 №6-ФЗ «Об общих принципах организации деятельности контрольно-счетных органов субъектов Российской Федерации, </w:t>
      </w:r>
      <w:r w:rsidR="00A6636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федеральных территорий и муниципальных образований», Законом Луганской Народной Республики от 30.03.2023 №432-</w:t>
      </w:r>
      <w:r w:rsidR="00A6636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A66362" w:rsidRPr="00A66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6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местном самоуправлении в Луганской Народной Республики», Уставом муниципального образования Станично-Луганский муниципальный округ Луганской Народной Республики, на основании п. 3.2. Соглашения </w:t>
      </w:r>
      <w:bookmarkStart w:id="0" w:name="_Hlk189481996"/>
      <w:r w:rsidR="00A66362">
        <w:rPr>
          <w:rFonts w:ascii="Times New Roman" w:hAnsi="Times New Roman" w:cs="Times New Roman"/>
          <w:color w:val="000000" w:themeColor="text1"/>
          <w:sz w:val="28"/>
          <w:szCs w:val="28"/>
        </w:rPr>
        <w:t>о передаче Счетной палате Луганской Народной Республики полномочий по осуществлению внешнего муниципального финансового контроля</w:t>
      </w:r>
      <w:bookmarkEnd w:id="0"/>
      <w:r w:rsidR="00A66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FA73FC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66362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FA73F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66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.2024, Совет </w:t>
      </w:r>
      <w:bookmarkStart w:id="1" w:name="_Hlk189487056"/>
      <w:r w:rsidR="00A6636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муниципальное образование Станично-Луганский муниципальный округ Луганской Народной Республики</w:t>
      </w:r>
    </w:p>
    <w:bookmarkEnd w:id="1"/>
    <w:p w14:paraId="1E7DAED8" w14:textId="77777777" w:rsidR="00E7190A" w:rsidRPr="002B202A" w:rsidRDefault="00E7190A" w:rsidP="007B7E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A15BEE" w14:textId="4ABFA1DC" w:rsidR="00E7190A" w:rsidRDefault="007B7E2B" w:rsidP="00A2153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20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</w:p>
    <w:p w14:paraId="6C02C0E6" w14:textId="77777777" w:rsidR="00714FAD" w:rsidRPr="002B202A" w:rsidRDefault="00714FAD" w:rsidP="007B7E2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3CEF810" w14:textId="437C53F2" w:rsidR="009A1327" w:rsidRDefault="00070BA3" w:rsidP="009A13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6362">
        <w:rPr>
          <w:rFonts w:ascii="Times New Roman" w:hAnsi="Times New Roman" w:cs="Times New Roman"/>
          <w:sz w:val="28"/>
          <w:szCs w:val="28"/>
        </w:rPr>
        <w:t xml:space="preserve"> В целях реализации Соглашения от </w:t>
      </w:r>
      <w:r w:rsidR="00FA73FC">
        <w:rPr>
          <w:rFonts w:ascii="Times New Roman" w:hAnsi="Times New Roman" w:cs="Times New Roman"/>
          <w:sz w:val="28"/>
          <w:szCs w:val="28"/>
        </w:rPr>
        <w:t>11</w:t>
      </w:r>
      <w:r w:rsidR="00A66362">
        <w:rPr>
          <w:rFonts w:ascii="Times New Roman" w:hAnsi="Times New Roman" w:cs="Times New Roman"/>
          <w:sz w:val="28"/>
          <w:szCs w:val="28"/>
        </w:rPr>
        <w:t>.0</w:t>
      </w:r>
      <w:r w:rsidR="00FA73FC">
        <w:rPr>
          <w:rFonts w:ascii="Times New Roman" w:hAnsi="Times New Roman" w:cs="Times New Roman"/>
          <w:sz w:val="28"/>
          <w:szCs w:val="28"/>
        </w:rPr>
        <w:t>6</w:t>
      </w:r>
      <w:r w:rsidR="00A66362">
        <w:rPr>
          <w:rFonts w:ascii="Times New Roman" w:hAnsi="Times New Roman" w:cs="Times New Roman"/>
          <w:sz w:val="28"/>
          <w:szCs w:val="28"/>
        </w:rPr>
        <w:t>.2024 о</w:t>
      </w:r>
      <w:r w:rsidR="00A66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передаче Счетной палате Луганской Народной Республики полномочий по осуществлению внешнего муниципального финансового контроля</w:t>
      </w:r>
      <w:r w:rsidR="009A1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Соглашение) возложить на Председателя Совета муниципального округа муниципальное образование Станично-Луганский муниципальный округ Луганской Народной Республики обязанности по:</w:t>
      </w:r>
    </w:p>
    <w:p w14:paraId="60FC123F" w14:textId="780BBB53" w:rsidR="009A1327" w:rsidRDefault="009A1327" w:rsidP="009A13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обеспечению </w:t>
      </w:r>
      <w:r w:rsidR="00680D5B">
        <w:rPr>
          <w:rFonts w:ascii="Times New Roman" w:hAnsi="Times New Roman" w:cs="Times New Roman"/>
          <w:sz w:val="28"/>
          <w:szCs w:val="28"/>
        </w:rPr>
        <w:t xml:space="preserve">необходимых условий для проведения </w:t>
      </w:r>
      <w:r w:rsidR="00244080">
        <w:rPr>
          <w:rFonts w:ascii="Times New Roman" w:hAnsi="Times New Roman" w:cs="Times New Roman"/>
          <w:sz w:val="28"/>
          <w:szCs w:val="28"/>
        </w:rPr>
        <w:t>П</w:t>
      </w:r>
      <w:r w:rsidR="00680D5B">
        <w:rPr>
          <w:rFonts w:ascii="Times New Roman" w:hAnsi="Times New Roman" w:cs="Times New Roman"/>
          <w:sz w:val="28"/>
          <w:szCs w:val="28"/>
        </w:rPr>
        <w:t>алатой контрольных и экспертно-аналитических мероприятий;</w:t>
      </w:r>
    </w:p>
    <w:p w14:paraId="1B8E10CC" w14:textId="4D4AF496" w:rsidR="00680D5B" w:rsidRDefault="00680D5B" w:rsidP="009A13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своевременному направлению в </w:t>
      </w:r>
      <w:r w:rsidR="002440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алату достоверной информации, предусмотренной подпунктом 2.2.1 – 2.2.9 </w:t>
      </w:r>
      <w:r w:rsidR="00244080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Соглашения.</w:t>
      </w:r>
    </w:p>
    <w:p w14:paraId="54624171" w14:textId="77777777" w:rsidR="00680D5B" w:rsidRPr="00680D5B" w:rsidRDefault="00680D5B" w:rsidP="00680D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bookmarkStart w:id="2" w:name="_Hlk187566757"/>
      <w:r w:rsidRPr="00680D5B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«Станично-Луганский вестник» ГОСУДАРСТВЕННОГО УНИТАРНОГО ПРЕДПРИЯТИЯ ЛУГАНСКОЙ НАРОДНОЙ РЕСПУБЛИКИ «ЛУГАНЬМЕДИА» и разместить на официальном сайте муниципального округа муниципальное образование Станично-Луганский муниципальный округ Луганской Народной Республики </w:t>
      </w:r>
      <w:r w:rsidRPr="00680D5B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«Интернет» (</w:t>
      </w:r>
      <w:hyperlink r:id="rId9" w:history="1">
        <w:r w:rsidRPr="00680D5B">
          <w:rPr>
            <w:rStyle w:val="a4"/>
            <w:rFonts w:ascii="Times New Roman" w:hAnsi="Times New Roman" w:cs="Times New Roman"/>
            <w:sz w:val="28"/>
            <w:szCs w:val="28"/>
          </w:rPr>
          <w:t>http://stanicalug-lnr.ru</w:t>
        </w:r>
      </w:hyperlink>
      <w:r w:rsidRPr="00680D5B">
        <w:rPr>
          <w:rFonts w:ascii="Times New Roman" w:hAnsi="Times New Roman" w:cs="Times New Roman"/>
          <w:sz w:val="28"/>
          <w:szCs w:val="28"/>
        </w:rPr>
        <w:t>).</w:t>
      </w:r>
      <w:bookmarkEnd w:id="2"/>
    </w:p>
    <w:p w14:paraId="51CC0A3C" w14:textId="5D638A1A" w:rsidR="00680D5B" w:rsidRDefault="00680D5B" w:rsidP="00680D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решение вступает в силу со дня его официального опубликования.</w:t>
      </w:r>
    </w:p>
    <w:p w14:paraId="24427368" w14:textId="77777777" w:rsidR="00680D5B" w:rsidRPr="00A66362" w:rsidRDefault="00680D5B" w:rsidP="00680D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Контроль за исполнением настоящего решения возложить на постоянную комиссию по </w:t>
      </w:r>
      <w:r w:rsidRPr="00680D5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бюджетной, финансовой, налоговой и имущественной политике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муниципальное образование Станично-Луганский муниципальный округ Луганской Народной Республики</w:t>
      </w:r>
    </w:p>
    <w:p w14:paraId="6FC6B0AC" w14:textId="24521CFF" w:rsidR="00E7190A" w:rsidRPr="00680D5B" w:rsidRDefault="00E7190A" w:rsidP="00680D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74B471" w14:textId="77777777" w:rsidR="00E7190A" w:rsidRPr="00AC1B73" w:rsidRDefault="00E7190A" w:rsidP="00FD1CC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30"/>
        </w:rPr>
      </w:pPr>
    </w:p>
    <w:tbl>
      <w:tblPr>
        <w:tblStyle w:val="aa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103"/>
      </w:tblGrid>
      <w:tr w:rsidR="00FD1CC8" w14:paraId="19B970B8" w14:textId="77777777" w:rsidTr="001A2008">
        <w:tc>
          <w:tcPr>
            <w:tcW w:w="5104" w:type="dxa"/>
          </w:tcPr>
          <w:p w14:paraId="7C3B1390" w14:textId="77777777" w:rsidR="001A2008" w:rsidRDefault="00FD1CC8" w:rsidP="00FD1CC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8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</w:t>
            </w:r>
          </w:p>
          <w:p w14:paraId="016A6437" w14:textId="77777777" w:rsidR="001A2008" w:rsidRDefault="00FD1CC8" w:rsidP="00FD1CC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8">
              <w:rPr>
                <w:rFonts w:ascii="Times New Roman" w:hAnsi="Times New Roman" w:cs="Times New Roman"/>
                <w:sz w:val="28"/>
                <w:szCs w:val="28"/>
              </w:rPr>
              <w:t>округа муниципальное образование</w:t>
            </w:r>
          </w:p>
          <w:p w14:paraId="699350D8" w14:textId="77777777" w:rsidR="001A2008" w:rsidRDefault="00FD1CC8" w:rsidP="00FD1CC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8">
              <w:rPr>
                <w:rFonts w:ascii="Times New Roman" w:hAnsi="Times New Roman" w:cs="Times New Roman"/>
                <w:sz w:val="28"/>
                <w:szCs w:val="28"/>
              </w:rPr>
              <w:t>Станично-Луганский муниципальный</w:t>
            </w:r>
          </w:p>
          <w:p w14:paraId="53915785" w14:textId="77777777" w:rsidR="00FD1CC8" w:rsidRPr="00FD1CC8" w:rsidRDefault="00FD1CC8" w:rsidP="00FD1CC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8">
              <w:rPr>
                <w:rFonts w:ascii="Times New Roman" w:hAnsi="Times New Roman" w:cs="Times New Roman"/>
                <w:sz w:val="28"/>
                <w:szCs w:val="28"/>
              </w:rPr>
              <w:t>округ Луганской Народной Республики</w:t>
            </w:r>
          </w:p>
          <w:p w14:paraId="09D76196" w14:textId="77777777" w:rsidR="00FD1CC8" w:rsidRPr="00FD1CC8" w:rsidRDefault="00FD1CC8" w:rsidP="00FD1CC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  <w:p w14:paraId="26C769EC" w14:textId="02ABDBE3" w:rsidR="00FD1CC8" w:rsidRPr="00FD1CC8" w:rsidRDefault="00FD1CC8" w:rsidP="00FD1CC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8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97326C">
              <w:rPr>
                <w:rFonts w:ascii="Times New Roman" w:hAnsi="Times New Roman" w:cs="Times New Roman"/>
                <w:sz w:val="28"/>
                <w:szCs w:val="28"/>
              </w:rPr>
              <w:t>Т.Н. Пономарева</w:t>
            </w:r>
          </w:p>
        </w:tc>
        <w:tc>
          <w:tcPr>
            <w:tcW w:w="5103" w:type="dxa"/>
          </w:tcPr>
          <w:p w14:paraId="4B373F93" w14:textId="77777777" w:rsidR="001A2008" w:rsidRDefault="00FD1CC8" w:rsidP="00FD1CC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8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округа</w:t>
            </w:r>
          </w:p>
          <w:p w14:paraId="218ED720" w14:textId="77777777" w:rsidR="00FD1CC8" w:rsidRPr="00FD1CC8" w:rsidRDefault="00FD1CC8" w:rsidP="00FD1CC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</w:p>
          <w:p w14:paraId="7FDFAF9A" w14:textId="77777777" w:rsidR="00FD1CC8" w:rsidRPr="00FD1CC8" w:rsidRDefault="00FD1CC8" w:rsidP="00FD1CC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8">
              <w:rPr>
                <w:rFonts w:ascii="Times New Roman" w:hAnsi="Times New Roman" w:cs="Times New Roman"/>
                <w:sz w:val="28"/>
                <w:szCs w:val="28"/>
              </w:rPr>
              <w:t xml:space="preserve">Станично-Луганский муниципальный </w:t>
            </w:r>
          </w:p>
          <w:p w14:paraId="4360A400" w14:textId="77777777" w:rsidR="00FD1CC8" w:rsidRDefault="00FD1CC8" w:rsidP="00FD1CC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8">
              <w:rPr>
                <w:rFonts w:ascii="Times New Roman" w:hAnsi="Times New Roman" w:cs="Times New Roman"/>
                <w:sz w:val="28"/>
                <w:szCs w:val="28"/>
              </w:rPr>
              <w:t>округ Луганской Народной Республики</w:t>
            </w:r>
          </w:p>
          <w:p w14:paraId="6D8073FB" w14:textId="77777777" w:rsidR="00FD1CC8" w:rsidRPr="00FD1CC8" w:rsidRDefault="00FD1CC8" w:rsidP="00FD1CC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14:paraId="73EE582B" w14:textId="77777777" w:rsidR="00FD1CC8" w:rsidRPr="00FD1CC8" w:rsidRDefault="00FD1CC8" w:rsidP="009C0B4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Pr="00FD1CC8">
              <w:rPr>
                <w:rFonts w:ascii="Times New Roman" w:hAnsi="Times New Roman" w:cs="Times New Roman"/>
                <w:sz w:val="28"/>
                <w:szCs w:val="28"/>
              </w:rPr>
              <w:t>_А.Н.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CC8">
              <w:rPr>
                <w:rFonts w:ascii="Times New Roman" w:hAnsi="Times New Roman" w:cs="Times New Roman"/>
                <w:sz w:val="28"/>
                <w:szCs w:val="28"/>
              </w:rPr>
              <w:t xml:space="preserve">Зинченко                            </w:t>
            </w:r>
          </w:p>
        </w:tc>
      </w:tr>
    </w:tbl>
    <w:p w14:paraId="7A26097F" w14:textId="2C4BE949" w:rsidR="00680D5B" w:rsidRPr="00680D5B" w:rsidRDefault="00680D5B" w:rsidP="00680D5B">
      <w:pPr>
        <w:tabs>
          <w:tab w:val="left" w:pos="1410"/>
        </w:tabs>
        <w:rPr>
          <w:rFonts w:ascii="Times New Roman" w:hAnsi="Times New Roman" w:cs="Times New Roman"/>
          <w:sz w:val="30"/>
          <w:szCs w:val="30"/>
        </w:rPr>
        <w:sectPr w:rsidR="00680D5B" w:rsidRPr="00680D5B" w:rsidSect="00A21536">
          <w:headerReference w:type="default" r:id="rId10"/>
          <w:footerReference w:type="default" r:id="rId11"/>
          <w:headerReference w:type="first" r:id="rId12"/>
          <w:pgSz w:w="11905" w:h="16838"/>
          <w:pgMar w:top="142" w:right="567" w:bottom="993" w:left="1701" w:header="510" w:footer="0" w:gutter="0"/>
          <w:cols w:space="720"/>
          <w:noEndnote/>
          <w:titlePg/>
          <w:docGrid w:linePitch="299"/>
        </w:sectPr>
      </w:pPr>
    </w:p>
    <w:p w14:paraId="2E82738F" w14:textId="63BAF7F3" w:rsidR="00680D5B" w:rsidRPr="00680D5B" w:rsidRDefault="00680D5B" w:rsidP="00680D5B">
      <w:pPr>
        <w:tabs>
          <w:tab w:val="left" w:pos="9105"/>
        </w:tabs>
        <w:rPr>
          <w:rFonts w:ascii="Times New Roman" w:hAnsi="Times New Roman" w:cs="Times New Roman"/>
          <w:sz w:val="28"/>
          <w:szCs w:val="30"/>
        </w:rPr>
      </w:pPr>
    </w:p>
    <w:sectPr w:rsidR="00680D5B" w:rsidRPr="00680D5B" w:rsidSect="00680D5B">
      <w:headerReference w:type="default" r:id="rId13"/>
      <w:headerReference w:type="first" r:id="rId14"/>
      <w:pgSz w:w="11905" w:h="16838"/>
      <w:pgMar w:top="567" w:right="709" w:bottom="1701" w:left="1134" w:header="51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58C81" w14:textId="77777777" w:rsidR="00380897" w:rsidRDefault="00380897" w:rsidP="005336B6">
      <w:pPr>
        <w:spacing w:after="0" w:line="240" w:lineRule="auto"/>
      </w:pPr>
      <w:r>
        <w:separator/>
      </w:r>
    </w:p>
  </w:endnote>
  <w:endnote w:type="continuationSeparator" w:id="0">
    <w:p w14:paraId="7CCDC21F" w14:textId="77777777" w:rsidR="00380897" w:rsidRDefault="00380897" w:rsidP="0053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2B8A6" w14:textId="77777777" w:rsidR="005336B6" w:rsidRDefault="005336B6" w:rsidP="00680D5B">
    <w:pPr>
      <w:pStyle w:val="a7"/>
      <w:jc w:val="center"/>
    </w:pPr>
  </w:p>
  <w:p w14:paraId="4A32BF66" w14:textId="77777777" w:rsidR="005336B6" w:rsidRDefault="005336B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ADBEA" w14:textId="77777777" w:rsidR="00380897" w:rsidRDefault="00380897" w:rsidP="005336B6">
      <w:pPr>
        <w:spacing w:after="0" w:line="240" w:lineRule="auto"/>
      </w:pPr>
      <w:r>
        <w:separator/>
      </w:r>
    </w:p>
  </w:footnote>
  <w:footnote w:type="continuationSeparator" w:id="0">
    <w:p w14:paraId="2C3D5B06" w14:textId="77777777" w:rsidR="00380897" w:rsidRDefault="00380897" w:rsidP="0053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272006446"/>
      <w:docPartObj>
        <w:docPartGallery w:val="Page Numbers (Top of Page)"/>
        <w:docPartUnique/>
      </w:docPartObj>
    </w:sdtPr>
    <w:sdtEndPr/>
    <w:sdtContent>
      <w:p w14:paraId="67340F08" w14:textId="77777777" w:rsidR="00566199" w:rsidRDefault="00C029FA" w:rsidP="00C029FA">
        <w:pPr>
          <w:pStyle w:val="a5"/>
          <w:tabs>
            <w:tab w:val="center" w:pos="7285"/>
            <w:tab w:val="left" w:pos="12948"/>
          </w:tabs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</w:p>
      <w:p w14:paraId="5331A223" w14:textId="77777777" w:rsidR="004A35FA" w:rsidRPr="004A35FA" w:rsidRDefault="00380897">
        <w:pPr>
          <w:pStyle w:val="a5"/>
          <w:jc w:val="center"/>
          <w:rPr>
            <w:rFonts w:ascii="Times New Roman" w:hAnsi="Times New Roman" w:cs="Times New Roman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E52C1" w14:textId="77777777" w:rsidR="00284F02" w:rsidRPr="00284F02" w:rsidRDefault="00284F02" w:rsidP="00284F02">
    <w:pPr>
      <w:pStyle w:val="a5"/>
      <w:jc w:val="right"/>
      <w:rPr>
        <w:rFonts w:ascii="Times New Roman" w:hAnsi="Times New Roman" w:cs="Times New Roman"/>
        <w:b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3178958"/>
      <w:docPartObj>
        <w:docPartGallery w:val="Page Numbers (Top of Page)"/>
        <w:docPartUnique/>
      </w:docPartObj>
    </w:sdtPr>
    <w:sdtEndPr/>
    <w:sdtContent>
      <w:p w14:paraId="0252F4FC" w14:textId="77777777" w:rsidR="00C029FA" w:rsidRDefault="00C029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D18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06A28" w14:textId="77777777" w:rsidR="00C029FA" w:rsidRPr="00284F02" w:rsidRDefault="00C029FA" w:rsidP="00680D5B">
    <w:pPr>
      <w:pStyle w:val="a5"/>
      <w:rPr>
        <w:rFonts w:ascii="Times New Roman" w:hAnsi="Times New Roman" w:cs="Times New Roman"/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36E6A"/>
    <w:multiLevelType w:val="hybridMultilevel"/>
    <w:tmpl w:val="384AE53C"/>
    <w:lvl w:ilvl="0" w:tplc="6FA68D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196833"/>
    <w:multiLevelType w:val="hybridMultilevel"/>
    <w:tmpl w:val="52505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832E5"/>
    <w:multiLevelType w:val="hybridMultilevel"/>
    <w:tmpl w:val="31723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15C13"/>
    <w:multiLevelType w:val="hybridMultilevel"/>
    <w:tmpl w:val="4CCA4F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010E4"/>
    <w:multiLevelType w:val="hybridMultilevel"/>
    <w:tmpl w:val="D10EA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14736"/>
    <w:multiLevelType w:val="hybridMultilevel"/>
    <w:tmpl w:val="83EC8D66"/>
    <w:lvl w:ilvl="0" w:tplc="208CEB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2B67475"/>
    <w:multiLevelType w:val="hybridMultilevel"/>
    <w:tmpl w:val="099856D6"/>
    <w:lvl w:ilvl="0" w:tplc="56BCBE88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9B5"/>
    <w:rsid w:val="0000126E"/>
    <w:rsid w:val="00012B57"/>
    <w:rsid w:val="00014BD0"/>
    <w:rsid w:val="00026802"/>
    <w:rsid w:val="00031EF3"/>
    <w:rsid w:val="00070BA3"/>
    <w:rsid w:val="00074ACD"/>
    <w:rsid w:val="00082E58"/>
    <w:rsid w:val="00084320"/>
    <w:rsid w:val="000D79D8"/>
    <w:rsid w:val="000F61BF"/>
    <w:rsid w:val="00113E53"/>
    <w:rsid w:val="00120E26"/>
    <w:rsid w:val="00134073"/>
    <w:rsid w:val="001A2008"/>
    <w:rsid w:val="001E7124"/>
    <w:rsid w:val="00213129"/>
    <w:rsid w:val="00221D38"/>
    <w:rsid w:val="00244080"/>
    <w:rsid w:val="00254757"/>
    <w:rsid w:val="00284F02"/>
    <w:rsid w:val="002B202A"/>
    <w:rsid w:val="00320434"/>
    <w:rsid w:val="00380897"/>
    <w:rsid w:val="00386797"/>
    <w:rsid w:val="003E7387"/>
    <w:rsid w:val="0041305A"/>
    <w:rsid w:val="0041369D"/>
    <w:rsid w:val="004535B7"/>
    <w:rsid w:val="004A2CE8"/>
    <w:rsid w:val="004A35FA"/>
    <w:rsid w:val="004A5540"/>
    <w:rsid w:val="004C0589"/>
    <w:rsid w:val="004D2DF8"/>
    <w:rsid w:val="004E04EF"/>
    <w:rsid w:val="00502E97"/>
    <w:rsid w:val="005336B6"/>
    <w:rsid w:val="00546333"/>
    <w:rsid w:val="00566199"/>
    <w:rsid w:val="00581B70"/>
    <w:rsid w:val="00583DD3"/>
    <w:rsid w:val="005B4A2C"/>
    <w:rsid w:val="005C5248"/>
    <w:rsid w:val="005C6F4B"/>
    <w:rsid w:val="005F47E7"/>
    <w:rsid w:val="00650C98"/>
    <w:rsid w:val="006570F6"/>
    <w:rsid w:val="00667DFD"/>
    <w:rsid w:val="00680D5B"/>
    <w:rsid w:val="0068515E"/>
    <w:rsid w:val="00697BE8"/>
    <w:rsid w:val="006A1B8F"/>
    <w:rsid w:val="006B32CA"/>
    <w:rsid w:val="006C6BDA"/>
    <w:rsid w:val="00701F3C"/>
    <w:rsid w:val="00714FAD"/>
    <w:rsid w:val="00715FDD"/>
    <w:rsid w:val="00717554"/>
    <w:rsid w:val="00725CD8"/>
    <w:rsid w:val="007347B0"/>
    <w:rsid w:val="007519B5"/>
    <w:rsid w:val="00793771"/>
    <w:rsid w:val="007B7E2B"/>
    <w:rsid w:val="007C6D18"/>
    <w:rsid w:val="007D3AED"/>
    <w:rsid w:val="007E55BA"/>
    <w:rsid w:val="007F22D7"/>
    <w:rsid w:val="008042ED"/>
    <w:rsid w:val="00816AEA"/>
    <w:rsid w:val="00823A3F"/>
    <w:rsid w:val="008352BB"/>
    <w:rsid w:val="00845691"/>
    <w:rsid w:val="00875BE1"/>
    <w:rsid w:val="0089284B"/>
    <w:rsid w:val="008D6420"/>
    <w:rsid w:val="008E4D35"/>
    <w:rsid w:val="00900669"/>
    <w:rsid w:val="00902979"/>
    <w:rsid w:val="00905D83"/>
    <w:rsid w:val="00911E6C"/>
    <w:rsid w:val="00921DEB"/>
    <w:rsid w:val="00930CC3"/>
    <w:rsid w:val="0093185F"/>
    <w:rsid w:val="00940903"/>
    <w:rsid w:val="0097326C"/>
    <w:rsid w:val="009841B7"/>
    <w:rsid w:val="00992D6B"/>
    <w:rsid w:val="009A11DE"/>
    <w:rsid w:val="009A1327"/>
    <w:rsid w:val="009B1507"/>
    <w:rsid w:val="009B65B0"/>
    <w:rsid w:val="009B752F"/>
    <w:rsid w:val="009C0B41"/>
    <w:rsid w:val="009E3B72"/>
    <w:rsid w:val="009E47F4"/>
    <w:rsid w:val="00A10FC3"/>
    <w:rsid w:val="00A17219"/>
    <w:rsid w:val="00A21536"/>
    <w:rsid w:val="00A31D9C"/>
    <w:rsid w:val="00A66362"/>
    <w:rsid w:val="00A66BC0"/>
    <w:rsid w:val="00A73B40"/>
    <w:rsid w:val="00A828FE"/>
    <w:rsid w:val="00A91E3B"/>
    <w:rsid w:val="00A96AA6"/>
    <w:rsid w:val="00AC1B73"/>
    <w:rsid w:val="00AC5CB7"/>
    <w:rsid w:val="00AD27C0"/>
    <w:rsid w:val="00AF3B10"/>
    <w:rsid w:val="00B2114D"/>
    <w:rsid w:val="00B378D3"/>
    <w:rsid w:val="00B46C24"/>
    <w:rsid w:val="00B62618"/>
    <w:rsid w:val="00B87753"/>
    <w:rsid w:val="00BE3CA9"/>
    <w:rsid w:val="00BE4A2C"/>
    <w:rsid w:val="00C029FA"/>
    <w:rsid w:val="00C21113"/>
    <w:rsid w:val="00C72A98"/>
    <w:rsid w:val="00CC408A"/>
    <w:rsid w:val="00CD7C35"/>
    <w:rsid w:val="00D11937"/>
    <w:rsid w:val="00D428BB"/>
    <w:rsid w:val="00D53046"/>
    <w:rsid w:val="00D6599E"/>
    <w:rsid w:val="00D7439D"/>
    <w:rsid w:val="00D7591C"/>
    <w:rsid w:val="00D85ACB"/>
    <w:rsid w:val="00D93243"/>
    <w:rsid w:val="00DA483E"/>
    <w:rsid w:val="00DC4B77"/>
    <w:rsid w:val="00DE17AD"/>
    <w:rsid w:val="00DE4FC9"/>
    <w:rsid w:val="00DE659B"/>
    <w:rsid w:val="00DF2B6C"/>
    <w:rsid w:val="00DF7E98"/>
    <w:rsid w:val="00E03E17"/>
    <w:rsid w:val="00E5553A"/>
    <w:rsid w:val="00E7190A"/>
    <w:rsid w:val="00EA3760"/>
    <w:rsid w:val="00EB0F7D"/>
    <w:rsid w:val="00EB303A"/>
    <w:rsid w:val="00ED5E71"/>
    <w:rsid w:val="00F20A5D"/>
    <w:rsid w:val="00F304F2"/>
    <w:rsid w:val="00F34896"/>
    <w:rsid w:val="00F53A25"/>
    <w:rsid w:val="00F55CF5"/>
    <w:rsid w:val="00F65B01"/>
    <w:rsid w:val="00F71673"/>
    <w:rsid w:val="00F849E8"/>
    <w:rsid w:val="00FA73FC"/>
    <w:rsid w:val="00FB46CE"/>
    <w:rsid w:val="00FD1CC8"/>
    <w:rsid w:val="00FE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DC9E"/>
  <w15:docId w15:val="{0CE68006-BEF3-4C44-A8AE-F36F73A9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1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rmal (Web)"/>
    <w:basedOn w:val="a"/>
    <w:uiPriority w:val="99"/>
    <w:semiHidden/>
    <w:unhideWhenUsed/>
    <w:rsid w:val="0091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1E6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33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36B6"/>
  </w:style>
  <w:style w:type="paragraph" w:styleId="a7">
    <w:name w:val="footer"/>
    <w:basedOn w:val="a"/>
    <w:link w:val="a8"/>
    <w:uiPriority w:val="99"/>
    <w:unhideWhenUsed/>
    <w:rsid w:val="00533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36B6"/>
  </w:style>
  <w:style w:type="paragraph" w:styleId="a9">
    <w:name w:val="List Paragraph"/>
    <w:basedOn w:val="a"/>
    <w:uiPriority w:val="34"/>
    <w:qFormat/>
    <w:rsid w:val="006A1B8F"/>
    <w:pPr>
      <w:ind w:left="720"/>
      <w:contextualSpacing/>
    </w:pPr>
  </w:style>
  <w:style w:type="table" w:styleId="aa">
    <w:name w:val="Table Grid"/>
    <w:basedOn w:val="a1"/>
    <w:uiPriority w:val="39"/>
    <w:rsid w:val="00FD1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680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tanicalug-lnr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E9D3F-44BD-4661-AF0B-A7905695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A. Klishina</dc:creator>
  <cp:lastModifiedBy>user</cp:lastModifiedBy>
  <cp:revision>20</cp:revision>
  <dcterms:created xsi:type="dcterms:W3CDTF">2024-01-30T13:28:00Z</dcterms:created>
  <dcterms:modified xsi:type="dcterms:W3CDTF">2025-02-03T12:58:00Z</dcterms:modified>
</cp:coreProperties>
</file>