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5421F7">
      <w:pPr>
        <w:pStyle w:val="Heading1"/>
      </w:pPr>
      <w:r>
        <w:fldChar w:fldCharType="begin"/>
      </w:r>
      <w:r>
        <w:instrText>HYPERLINK "http://ivo.garant.ru/document/redirect/12125267/0"</w:instrText>
      </w:r>
      <w:r>
        <w:fldChar w:fldCharType="separate"/>
      </w:r>
      <w:r>
        <w:rPr>
          <w:rStyle w:val="a0"/>
          <w:b w:val="0"/>
          <w:bCs w:val="0"/>
        </w:rPr>
        <w:t>Кодекс Российской Федерации об административных правонарушениях от 30 дек</w:t>
      </w:r>
      <w:r>
        <w:rPr>
          <w:rStyle w:val="a0"/>
          <w:b w:val="0"/>
          <w:bCs w:val="0"/>
        </w:rPr>
        <w:t>абря 2001 г. N 195-ФЗ (КоАП РФ) (с изменениями и дополнениями)</w:t>
      </w:r>
      <w:r>
        <w:fldChar w:fldCharType="end"/>
      </w:r>
    </w:p>
    <w:p w:rsidR="00000000" w:rsidRDefault="005421F7">
      <w:pPr>
        <w:jc w:val="center"/>
      </w:pPr>
      <w:hyperlink r:id="rId7" w:history="1">
        <w:r>
          <w:rPr>
            <w:rStyle w:val="a0"/>
          </w:rPr>
          <w:t>Глава 19. Административные правонарушения против порядка управления (ст. 19.1 - 19.38)</w:t>
        </w:r>
      </w:hyperlink>
    </w:p>
    <w:p w:rsidR="00000000" w:rsidRDefault="005421F7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" w:name="sub_1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5421F7">
      <w:pPr>
        <w:pStyle w:val="a4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0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 г. N 130-ФЗ глава 19 настоящего Кодекса дополнена статьей 19.5.1</w:t>
      </w:r>
    </w:p>
    <w:p w:rsidR="00000000" w:rsidRDefault="005421F7">
      <w:pPr>
        <w:pStyle w:val="a1"/>
      </w:pPr>
      <w:r>
        <w:rPr>
          <w:rStyle w:val="a"/>
        </w:rPr>
        <w:t>Статья 19.5.1</w:t>
      </w:r>
      <w:r>
        <w:t>. Неисполнение решения коллегиального органа, координирующего и органи</w:t>
      </w:r>
      <w:r>
        <w:t>зующего деятельность по противодействию терроризму</w:t>
      </w:r>
    </w:p>
    <w:p w:rsidR="00000000" w:rsidRDefault="005421F7">
      <w:pPr>
        <w:pStyle w:val="a3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21F7">
      <w:pPr>
        <w:pStyle w:val="a3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0"/>
            <w:shd w:val="clear" w:color="auto" w:fill="F0F0F0"/>
          </w:rPr>
          <w:t>Cрок давности</w:t>
        </w:r>
      </w:hyperlink>
      <w:r>
        <w:rPr>
          <w:shd w:val="clear" w:color="auto" w:fill="F0F0F0"/>
        </w:rPr>
        <w:t xml:space="preserve"> привлечения к ответственности по ст. 19.5.1</w:t>
      </w:r>
    </w:p>
    <w:p w:rsidR="00000000" w:rsidRDefault="005421F7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0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19.5.1 КоАП РФ</w:t>
      </w:r>
    </w:p>
    <w:p w:rsidR="00000000" w:rsidRDefault="005421F7">
      <w:r>
        <w:t>Неисполнение решения сформированного по решению Президента Российской Федерации на федеральном уровне коллегиального органа, координирующего и организующего деятельность федеральных органов исполнительной власти, орга</w:t>
      </w:r>
      <w:r>
        <w:t>нов исполнительной власти субъектов Российской Федерации и органов местного самоуправления по противодействию терроризму, которое принято в пределах компетенции указанного коллегиального органа, -</w:t>
      </w:r>
    </w:p>
    <w:p w:rsidR="00000000" w:rsidRDefault="005421F7">
      <w:r>
        <w:t>влечет наложение административного штрафа на граждан в разм</w:t>
      </w:r>
      <w:r>
        <w:t>ере от трех тысяч до пяти тысяч рублей; на должностных лиц - от тридцати тысяч до пятидесяти тысяч рублей или дисквалификацию на срок от одного года до трех лет; на юридических лиц - от трехсот тысяч до одного миллиона рублей или административное приостано</w:t>
      </w:r>
      <w:r>
        <w:t>вление деятельности на срок до девяноста суток.</w:t>
      </w:r>
    </w:p>
    <w:p w:rsidR="00000000" w:rsidRDefault="005421F7"/>
    <w:sectPr w:rsidR="00000000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21F7">
      <w:r>
        <w:separator/>
      </w:r>
    </w:p>
  </w:endnote>
  <w:endnote w:type="continuationSeparator" w:id="0">
    <w:p w:rsidR="00000000" w:rsidRDefault="0054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421F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14.11.2024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21F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21F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21F7">
      <w:r>
        <w:separator/>
      </w:r>
    </w:p>
  </w:footnote>
  <w:footnote w:type="continuationSeparator" w:id="0">
    <w:p w:rsidR="00000000" w:rsidRDefault="0054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421F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Кодекс Российской Федерации об административных правонарушениях от 30 декабря 2001 г. N 195-ФЗ (КоАП РФ)…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1F7"/>
    <w:rsid w:val="0054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4E5FAE5-7EDA-4960-B5D2-7FC4C24B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1">
    <w:name w:val="Заголовок статьи"/>
    <w:basedOn w:val="Normal"/>
    <w:next w:val="Normal"/>
    <w:uiPriority w:val="99"/>
    <w:pPr>
      <w:ind w:left="1612" w:hanging="892"/>
    </w:pPr>
  </w:style>
  <w:style w:type="paragraph" w:customStyle="1" w:styleId="a2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3">
    <w:name w:val="Комментарий"/>
    <w:basedOn w:val="a2"/>
    <w:next w:val="Normal"/>
    <w:uiPriority w:val="99"/>
    <w:pPr>
      <w:spacing w:before="75"/>
      <w:ind w:right="0"/>
      <w:jc w:val="both"/>
    </w:pPr>
    <w:rPr>
      <w:color w:val="353842"/>
    </w:rPr>
  </w:style>
  <w:style w:type="paragraph" w:customStyle="1" w:styleId="a4">
    <w:name w:val="Информация о версии"/>
    <w:basedOn w:val="a3"/>
    <w:next w:val="Normal"/>
    <w:uiPriority w:val="99"/>
    <w:rPr>
      <w:i/>
      <w:iCs/>
    </w:rPr>
  </w:style>
  <w:style w:type="paragraph" w:customStyle="1" w:styleId="a5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48880/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25267/195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7479444/1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7750538/1917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4</DocSecurity>
  <Lines>12</Lines>
  <Paragraphs>3</Paragraphs>
  <ScaleCrop>false</ScaleCrop>
  <Company>НПП "Гарант-Сервис"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2025-02-07T09:09:00Z</dcterms:created>
  <dcterms:modified xsi:type="dcterms:W3CDTF">2025-02-07T09:09:00Z</dcterms:modified>
</cp:coreProperties>
</file>